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Y="-510"/>
        <w:tblW w:w="985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0"/>
        <w:gridCol w:w="384"/>
        <w:gridCol w:w="531"/>
        <w:gridCol w:w="384"/>
        <w:gridCol w:w="520"/>
        <w:gridCol w:w="384"/>
        <w:gridCol w:w="531"/>
        <w:gridCol w:w="384"/>
        <w:gridCol w:w="531"/>
        <w:gridCol w:w="384"/>
        <w:gridCol w:w="531"/>
        <w:gridCol w:w="384"/>
        <w:gridCol w:w="531"/>
      </w:tblGrid>
      <w:tr w:rsidR="004E16B2" w:rsidTr="002E1F15">
        <w:trPr>
          <w:trHeight w:val="57"/>
        </w:trPr>
        <w:tc>
          <w:tcPr>
            <w:tcW w:w="9859" w:type="dxa"/>
            <w:gridSpan w:val="13"/>
            <w:shd w:val="clear" w:color="auto" w:fill="auto"/>
            <w:noWrap/>
            <w:vAlign w:val="center"/>
          </w:tcPr>
          <w:p w:rsidR="004E16B2" w:rsidRPr="00E93693" w:rsidRDefault="004E16B2" w:rsidP="002E1F1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E93693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Tabla 1. Cali, Colombia. Tasa de incidencia media anual de cáncer infantil por millón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personas-año </w:t>
            </w:r>
            <w:r w:rsidRPr="00E93693">
              <w:rPr>
                <w:rFonts w:ascii="Calibri" w:hAnsi="Calibri" w:cs="Arial"/>
                <w:b/>
                <w:bCs/>
                <w:sz w:val="22"/>
                <w:szCs w:val="22"/>
              </w:rPr>
              <w:t>según categorías diagnosticas en niños, durante 1977-2011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vMerge w:val="restart"/>
            <w:shd w:val="clear" w:color="auto" w:fill="000090"/>
            <w:noWrap/>
            <w:vAlign w:val="center"/>
          </w:tcPr>
          <w:p w:rsidR="004E16B2" w:rsidRPr="00C26DF0" w:rsidRDefault="004E16B2" w:rsidP="002E1F15">
            <w:pPr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</w:pPr>
            <w:r w:rsidRPr="00C26DF0">
              <w:rPr>
                <w:rFonts w:ascii="Calibri" w:hAnsi="Calibri" w:cs="Arial"/>
                <w:b/>
                <w:bCs/>
                <w:color w:val="FFFFFF"/>
                <w:sz w:val="22"/>
                <w:szCs w:val="22"/>
              </w:rPr>
              <w:t>Categorías diagnosticas</w:t>
            </w:r>
          </w:p>
        </w:tc>
        <w:tc>
          <w:tcPr>
            <w:tcW w:w="915" w:type="dxa"/>
            <w:gridSpan w:val="2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color w:val="FFFFFF"/>
                <w:sz w:val="16"/>
                <w:szCs w:val="16"/>
              </w:rPr>
              <w:t>1977-1981</w:t>
            </w:r>
          </w:p>
        </w:tc>
        <w:tc>
          <w:tcPr>
            <w:tcW w:w="904" w:type="dxa"/>
            <w:gridSpan w:val="2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color w:val="FFFFFF"/>
                <w:sz w:val="16"/>
                <w:szCs w:val="16"/>
              </w:rPr>
              <w:t>1982-1991</w:t>
            </w:r>
          </w:p>
        </w:tc>
        <w:tc>
          <w:tcPr>
            <w:tcW w:w="915" w:type="dxa"/>
            <w:gridSpan w:val="2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color w:val="FFFFFF"/>
                <w:sz w:val="16"/>
                <w:szCs w:val="16"/>
              </w:rPr>
              <w:t>1992-1996</w:t>
            </w:r>
          </w:p>
        </w:tc>
        <w:tc>
          <w:tcPr>
            <w:tcW w:w="915" w:type="dxa"/>
            <w:gridSpan w:val="2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color w:val="FFFFFF"/>
                <w:sz w:val="16"/>
                <w:szCs w:val="16"/>
              </w:rPr>
              <w:t>1997-2001</w:t>
            </w:r>
          </w:p>
        </w:tc>
        <w:tc>
          <w:tcPr>
            <w:tcW w:w="915" w:type="dxa"/>
            <w:gridSpan w:val="2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color w:val="FFFFFF"/>
                <w:sz w:val="16"/>
                <w:szCs w:val="16"/>
              </w:rPr>
              <w:t>2002-2006</w:t>
            </w:r>
          </w:p>
        </w:tc>
        <w:tc>
          <w:tcPr>
            <w:tcW w:w="915" w:type="dxa"/>
            <w:gridSpan w:val="2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color w:val="FFFFFF"/>
                <w:sz w:val="16"/>
                <w:szCs w:val="16"/>
              </w:rPr>
              <w:t>2007-2011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vMerge/>
            <w:shd w:val="clear" w:color="auto" w:fill="000090"/>
            <w:vAlign w:val="center"/>
          </w:tcPr>
          <w:p w:rsidR="004E16B2" w:rsidRPr="00C26DF0" w:rsidRDefault="004E16B2" w:rsidP="002E1F15">
            <w:pPr>
              <w:rPr>
                <w:rFonts w:ascii="Calibri" w:hAnsi="Calibri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384" w:type="dxa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>n</w:t>
            </w:r>
          </w:p>
        </w:tc>
        <w:tc>
          <w:tcPr>
            <w:tcW w:w="531" w:type="dxa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color w:val="FFFFFF"/>
                <w:sz w:val="16"/>
                <w:szCs w:val="16"/>
              </w:rPr>
              <w:t>TEE</w:t>
            </w:r>
          </w:p>
        </w:tc>
        <w:tc>
          <w:tcPr>
            <w:tcW w:w="384" w:type="dxa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>n</w:t>
            </w:r>
          </w:p>
        </w:tc>
        <w:tc>
          <w:tcPr>
            <w:tcW w:w="520" w:type="dxa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color w:val="FFFFFF"/>
                <w:sz w:val="16"/>
                <w:szCs w:val="16"/>
              </w:rPr>
              <w:t>TEE</w:t>
            </w:r>
          </w:p>
        </w:tc>
        <w:tc>
          <w:tcPr>
            <w:tcW w:w="384" w:type="dxa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>n</w:t>
            </w:r>
          </w:p>
        </w:tc>
        <w:tc>
          <w:tcPr>
            <w:tcW w:w="531" w:type="dxa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color w:val="FFFFFF"/>
                <w:sz w:val="16"/>
                <w:szCs w:val="16"/>
              </w:rPr>
              <w:t>TEE</w:t>
            </w:r>
          </w:p>
        </w:tc>
        <w:tc>
          <w:tcPr>
            <w:tcW w:w="384" w:type="dxa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>n</w:t>
            </w:r>
          </w:p>
        </w:tc>
        <w:tc>
          <w:tcPr>
            <w:tcW w:w="531" w:type="dxa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color w:val="FFFFFF"/>
                <w:sz w:val="16"/>
                <w:szCs w:val="16"/>
              </w:rPr>
              <w:t>TEE</w:t>
            </w:r>
          </w:p>
        </w:tc>
        <w:tc>
          <w:tcPr>
            <w:tcW w:w="384" w:type="dxa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>n</w:t>
            </w:r>
          </w:p>
        </w:tc>
        <w:tc>
          <w:tcPr>
            <w:tcW w:w="531" w:type="dxa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color w:val="FFFFFF"/>
                <w:sz w:val="16"/>
                <w:szCs w:val="16"/>
              </w:rPr>
              <w:t>TEE</w:t>
            </w:r>
          </w:p>
        </w:tc>
        <w:tc>
          <w:tcPr>
            <w:tcW w:w="384" w:type="dxa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i/>
                <w:iCs/>
                <w:color w:val="FFFFFF"/>
                <w:sz w:val="16"/>
                <w:szCs w:val="16"/>
              </w:rPr>
              <w:t>n</w:t>
            </w:r>
          </w:p>
        </w:tc>
        <w:tc>
          <w:tcPr>
            <w:tcW w:w="531" w:type="dxa"/>
            <w:shd w:val="clear" w:color="auto" w:fill="000090"/>
            <w:noWrap/>
            <w:vAlign w:val="bottom"/>
          </w:tcPr>
          <w:p w:rsidR="004E16B2" w:rsidRPr="00C26DF0" w:rsidRDefault="004E16B2" w:rsidP="002E1F15">
            <w:pPr>
              <w:jc w:val="right"/>
              <w:rPr>
                <w:rFonts w:ascii="Calibri" w:hAnsi="Calibri" w:cs="Arial"/>
                <w:b/>
                <w:color w:val="FFFFFF"/>
                <w:sz w:val="16"/>
                <w:szCs w:val="16"/>
              </w:rPr>
            </w:pPr>
            <w:r w:rsidRPr="00C26DF0">
              <w:rPr>
                <w:rFonts w:ascii="Calibri" w:hAnsi="Calibri" w:cs="Arial"/>
                <w:b/>
                <w:color w:val="FFFFFF"/>
                <w:sz w:val="16"/>
                <w:szCs w:val="16"/>
              </w:rPr>
              <w:t>TEE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C6D9F1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I Leucemia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53,0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520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40,9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62,7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75,8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52,6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52,5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16"/>
                <w:szCs w:val="16"/>
                <w:lang w:val="pt-BR"/>
              </w:rPr>
            </w:pPr>
            <w:r w:rsidRPr="00F30C1D">
              <w:rPr>
                <w:rFonts w:ascii="Calibri" w:hAnsi="Calibri" w:cs="Arial"/>
                <w:sz w:val="16"/>
                <w:szCs w:val="16"/>
                <w:lang w:val="pt-BR"/>
              </w:rPr>
              <w:t xml:space="preserve">  I(a) Leucemia aguda linfoide 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57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27,4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56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50,4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78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63,6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56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42,6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56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40,6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16"/>
                <w:szCs w:val="16"/>
                <w:lang w:val="pt-BR"/>
              </w:rPr>
            </w:pPr>
            <w:r w:rsidRPr="00F30C1D">
              <w:rPr>
                <w:rFonts w:ascii="Calibri" w:hAnsi="Calibri" w:cs="Arial"/>
                <w:sz w:val="16"/>
                <w:szCs w:val="16"/>
                <w:lang w:val="pt-BR"/>
              </w:rPr>
              <w:t xml:space="preserve">  I(b) Leucemia aguda no linfoide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2,5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7,9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I(c) Leucemia mieloide crónica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1,9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2,5</w:t>
            </w:r>
          </w:p>
        </w:tc>
      </w:tr>
      <w:tr w:rsidR="004E16B2" w:rsidTr="002E1F15">
        <w:trPr>
          <w:trHeight w:val="68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I(d) Otras leucemias especificadas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0,9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16"/>
                <w:szCs w:val="16"/>
                <w:lang w:val="pt-BR"/>
              </w:rPr>
            </w:pPr>
            <w:r w:rsidRPr="00F30C1D">
              <w:rPr>
                <w:rFonts w:ascii="Calibri" w:hAnsi="Calibri" w:cs="Arial"/>
                <w:sz w:val="16"/>
                <w:szCs w:val="16"/>
                <w:lang w:val="pt-BR"/>
              </w:rPr>
              <w:t xml:space="preserve">  I(e) Leucemias no especificadas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1,9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0,6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C6D9F1"/>
            <w:vAlign w:val="center"/>
          </w:tcPr>
          <w:p w:rsidR="004E16B2" w:rsidRDefault="004E16B2" w:rsidP="002E1F15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II Linfomas y neoplasias </w:t>
            </w:r>
            <w:proofErr w:type="spellStart"/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reticuloendoteliales</w:t>
            </w:r>
            <w:proofErr w:type="spellEnd"/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26,8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20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33,5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23,4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30,0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29,8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27,2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II(a) Linfoma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Hodgkin</w:t>
            </w:r>
            <w:proofErr w:type="spellEnd"/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13,2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8,5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7,2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8,9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7,5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II(b) Linfoma no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Hodgkin</w:t>
            </w:r>
            <w:proofErr w:type="spellEnd"/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11,9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7,4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3,3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9,9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7,4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7,1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16"/>
                <w:szCs w:val="16"/>
                <w:lang w:val="pt-BR"/>
              </w:rPr>
            </w:pPr>
            <w:r w:rsidRPr="00F30C1D">
              <w:rPr>
                <w:rFonts w:ascii="Calibri" w:hAnsi="Calibri" w:cs="Arial"/>
                <w:sz w:val="16"/>
                <w:szCs w:val="16"/>
                <w:lang w:val="pt-BR"/>
              </w:rPr>
              <w:t xml:space="preserve">  II(c) Linfoma de </w:t>
            </w:r>
            <w:proofErr w:type="spellStart"/>
            <w:r w:rsidRPr="00F30C1D">
              <w:rPr>
                <w:rFonts w:ascii="Calibri" w:hAnsi="Calibri" w:cs="Arial"/>
                <w:sz w:val="16"/>
                <w:szCs w:val="16"/>
                <w:lang w:val="pt-BR"/>
              </w:rPr>
              <w:t>Burkitt</w:t>
            </w:r>
            <w:proofErr w:type="spellEnd"/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6,2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12,9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17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10,5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II(d) Neoplasias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linforeticulares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misceláneas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1,5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16"/>
                <w:szCs w:val="16"/>
                <w:lang w:val="pt-BR"/>
              </w:rPr>
            </w:pPr>
            <w:r w:rsidRPr="00F30C1D">
              <w:rPr>
                <w:rFonts w:ascii="Calibri" w:hAnsi="Calibri" w:cs="Arial"/>
                <w:sz w:val="16"/>
                <w:szCs w:val="16"/>
                <w:lang w:val="pt-BR"/>
              </w:rPr>
              <w:t xml:space="preserve">  II(e) Linfoma no especificado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  <w:lang w:val="pt-BR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  <w:lang w:val="pt-BR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0,6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C6D9F1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b/>
                <w:bCs/>
                <w:sz w:val="16"/>
                <w:szCs w:val="16"/>
                <w:lang w:val="it-IT"/>
              </w:rPr>
            </w:pPr>
            <w:r w:rsidRPr="00F30C1D">
              <w:rPr>
                <w:rFonts w:ascii="Calibri" w:hAnsi="Calibri" w:cs="Arial"/>
                <w:b/>
                <w:bCs/>
                <w:sz w:val="16"/>
                <w:szCs w:val="16"/>
                <w:lang w:val="it-IT"/>
              </w:rPr>
              <w:t>III Neoplasias del SNC e intracraneales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16,8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0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17,1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18,7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32,2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28,0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III(a)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Ependimoma</w:t>
            </w:r>
            <w:proofErr w:type="spellEnd"/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4,2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2,1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3,0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III(b)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Astrocitoma</w:t>
            </w:r>
            <w:proofErr w:type="spellEnd"/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4,1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6,9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12,8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11,1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16"/>
                <w:szCs w:val="16"/>
                <w:lang w:val="pt-BR"/>
              </w:rPr>
            </w:pPr>
            <w:r w:rsidRPr="00F30C1D">
              <w:rPr>
                <w:rFonts w:ascii="Calibri" w:hAnsi="Calibri" w:cs="Arial"/>
                <w:sz w:val="16"/>
                <w:szCs w:val="16"/>
                <w:lang w:val="pt-BR"/>
              </w:rPr>
              <w:t xml:space="preserve">  III(c) Tumores </w:t>
            </w:r>
            <w:proofErr w:type="spellStart"/>
            <w:r w:rsidRPr="00F30C1D">
              <w:rPr>
                <w:rFonts w:ascii="Calibri" w:hAnsi="Calibri" w:cs="Arial"/>
                <w:sz w:val="16"/>
                <w:szCs w:val="16"/>
                <w:lang w:val="pt-BR"/>
              </w:rPr>
              <w:t>neuroectodermicos</w:t>
            </w:r>
            <w:proofErr w:type="spellEnd"/>
            <w:r w:rsidRPr="00F30C1D">
              <w:rPr>
                <w:rFonts w:ascii="Calibri" w:hAnsi="Calibri" w:cs="Arial"/>
                <w:sz w:val="16"/>
                <w:szCs w:val="16"/>
                <w:lang w:val="pt-BR"/>
              </w:rPr>
              <w:t xml:space="preserve"> primitivos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7,6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III(d) Otros gliomas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0,9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3,2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III(e) Neoplasias intracraneales e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intraespinales</w:t>
            </w:r>
            <w:proofErr w:type="spellEnd"/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7,3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1,9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14"/>
                <w:szCs w:val="14"/>
              </w:rPr>
            </w:pPr>
            <w:r w:rsidRPr="00973DE9">
              <w:rPr>
                <w:rFonts w:ascii="Calibri" w:hAnsi="Calibri" w:cs="Arial"/>
                <w:sz w:val="16"/>
                <w:szCs w:val="16"/>
              </w:rPr>
              <w:t xml:space="preserve">  III(f) Neoplasias intracraneales </w:t>
            </w:r>
            <w:r>
              <w:rPr>
                <w:rFonts w:ascii="Calibri" w:hAnsi="Calibri" w:cs="Arial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intraespinales</w:t>
            </w:r>
            <w:proofErr w:type="spellEnd"/>
            <w:r w:rsidRPr="00973DE9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>NOS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14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6,3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3,1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1,3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C6D9F1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IV Tumores del sistema nervioso simpático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5,7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520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3,6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5,0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5,6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4,0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4,7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IV(a)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Neuroblastoma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y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ganglioneuroblastoma</w:t>
            </w:r>
            <w:proofErr w:type="spellEnd"/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4,7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C6D9F1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V </w:t>
            </w:r>
            <w:proofErr w:type="spellStart"/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Retinoblastoma</w:t>
            </w:r>
            <w:proofErr w:type="spellEnd"/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4,5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0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4,3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5,5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12,4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4,5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6,1</w:t>
            </w:r>
          </w:p>
        </w:tc>
      </w:tr>
      <w:tr w:rsidR="004E16B2" w:rsidTr="002E1F15">
        <w:trPr>
          <w:trHeight w:val="80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b/>
                <w:bCs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C6D9F1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VI Tumores renales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0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9,6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1,8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7,1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6,8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VI(a) Tumor de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Wilms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rabdoide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y sarcoma de células claras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18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9,2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7,1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6,8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VI(c) Otros tumores malignos renales no especificados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C6D9F1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VII Tumores hepáticos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0,8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0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0,8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2,5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1,5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VII(a)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Hepatoblastoma</w:t>
            </w:r>
            <w:proofErr w:type="spellEnd"/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1,5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VII(b) Carcinoma hepático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0,5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VII(c) Tumor hepático no especificado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C6D9F1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VIII Tumores malignos del hueso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3,1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0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6,0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3,6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5,5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10,3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4,5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VIII(a)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Osteosarcomas</w:t>
            </w:r>
            <w:proofErr w:type="spellEnd"/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2,2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6,9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2,2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VIII(b)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Condrosarcomas</w:t>
            </w:r>
            <w:proofErr w:type="spellEnd"/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16"/>
                <w:szCs w:val="16"/>
                <w:lang w:val="pt-BR"/>
              </w:rPr>
            </w:pPr>
            <w:r w:rsidRPr="00F30C1D">
              <w:rPr>
                <w:rFonts w:ascii="Calibri" w:hAnsi="Calibri" w:cs="Arial"/>
                <w:sz w:val="16"/>
                <w:szCs w:val="16"/>
                <w:lang w:val="pt-BR"/>
              </w:rPr>
              <w:t xml:space="preserve">  VIII(c) Sarcoma de </w:t>
            </w:r>
            <w:proofErr w:type="spellStart"/>
            <w:r w:rsidRPr="00F30C1D">
              <w:rPr>
                <w:rFonts w:ascii="Calibri" w:hAnsi="Calibri" w:cs="Arial"/>
                <w:sz w:val="16"/>
                <w:szCs w:val="16"/>
                <w:lang w:val="pt-BR"/>
              </w:rPr>
              <w:t>Ewing</w:t>
            </w:r>
            <w:proofErr w:type="spellEnd"/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2,1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1,7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16"/>
                <w:szCs w:val="16"/>
                <w:lang w:val="es-ES"/>
              </w:rPr>
            </w:pPr>
            <w:r w:rsidRPr="00F30C1D">
              <w:rPr>
                <w:rFonts w:ascii="Calibri" w:hAnsi="Calibri" w:cs="Arial"/>
                <w:sz w:val="16"/>
                <w:szCs w:val="16"/>
                <w:lang w:val="es-ES"/>
              </w:rPr>
              <w:t xml:space="preserve">  VIII(d) </w:t>
            </w:r>
            <w:r>
              <w:rPr>
                <w:rFonts w:ascii="Calibri" w:hAnsi="Calibri" w:cs="Arial"/>
                <w:sz w:val="16"/>
                <w:szCs w:val="16"/>
                <w:lang w:val="es-ES"/>
              </w:rPr>
              <w:t xml:space="preserve"> Otros t</w:t>
            </w:r>
            <w:r w:rsidRPr="00F30C1D">
              <w:rPr>
                <w:rFonts w:ascii="Calibri" w:hAnsi="Calibri" w:cs="Arial"/>
                <w:sz w:val="16"/>
                <w:szCs w:val="16"/>
                <w:lang w:val="es-ES"/>
              </w:rPr>
              <w:t>umores malignos</w:t>
            </w:r>
            <w:r>
              <w:rPr>
                <w:rFonts w:ascii="Calibri" w:hAnsi="Calibri" w:cs="Arial"/>
                <w:sz w:val="16"/>
                <w:szCs w:val="16"/>
                <w:lang w:val="es-ES"/>
              </w:rPr>
              <w:t xml:space="preserve"> específicos de </w:t>
            </w:r>
            <w:r w:rsidRPr="00F30C1D">
              <w:rPr>
                <w:rFonts w:ascii="Calibri" w:hAnsi="Calibri" w:cs="Arial"/>
                <w:sz w:val="16"/>
                <w:szCs w:val="16"/>
                <w:lang w:val="es-ES"/>
              </w:rPr>
              <w:t xml:space="preserve"> hueso 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0,6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16"/>
                <w:szCs w:val="16"/>
                <w:lang w:val="es-ES"/>
              </w:rPr>
            </w:pPr>
            <w:r w:rsidRPr="00F30C1D">
              <w:rPr>
                <w:rFonts w:ascii="Calibri" w:hAnsi="Calibri" w:cs="Arial"/>
                <w:sz w:val="16"/>
                <w:szCs w:val="16"/>
                <w:lang w:val="es-ES"/>
              </w:rPr>
              <w:t xml:space="preserve">  VIII(e) </w:t>
            </w:r>
            <w:r>
              <w:rPr>
                <w:rFonts w:ascii="Calibri" w:hAnsi="Calibri" w:cs="Arial"/>
                <w:sz w:val="16"/>
                <w:szCs w:val="16"/>
                <w:lang w:val="es-ES"/>
              </w:rPr>
              <w:t>Otro tumores óseos no especificados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C6D9F1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IX Sarcoma - tejidos blandos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6,2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0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5,2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9,4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6,4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10,7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IX(a)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Rabdomiosarcoma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y sarcoma  embrionario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2,3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3,5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9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4,1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1,2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5,4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IX(b)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Fibrosarcoma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neurofibrosarcoma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y otras neoplasias fibromatosis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1,1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0,6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IX(d) Otros sarcomas de tejido blandos especificados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3,2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2,4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IX(e) Otros sarcomas de tejidos blandos no especificados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0,9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1,3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2,3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C6D9F1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X Tumores de células germinales, </w:t>
            </w:r>
            <w:proofErr w:type="spellStart"/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trofoblásticos</w:t>
            </w:r>
            <w:proofErr w:type="spellEnd"/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0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4,8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4,6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3,6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4,8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X(a) Tumores de células germinales intracraneales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1,7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X(b) Tumores de células germinales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extracraneales</w:t>
            </w:r>
            <w:proofErr w:type="spellEnd"/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1,9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0,8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961D2D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 w:rsidRPr="00961D2D">
              <w:rPr>
                <w:rFonts w:ascii="Calibri" w:hAnsi="Calibri" w:cs="Arial"/>
                <w:sz w:val="16"/>
                <w:szCs w:val="16"/>
              </w:rPr>
              <w:t xml:space="preserve">  X(c) Tumores malignos gonadales de células germinales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7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1,9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1,3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X(d) Carcinoma gonadal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973DE9" w:rsidRDefault="004E16B2" w:rsidP="002E1F15">
            <w:pPr>
              <w:rPr>
                <w:rFonts w:ascii="Calibri" w:hAnsi="Calibri" w:cs="Arial"/>
                <w:sz w:val="16"/>
                <w:szCs w:val="16"/>
                <w:lang w:val="es-ES"/>
              </w:rPr>
            </w:pPr>
            <w:r w:rsidRPr="00973DE9">
              <w:rPr>
                <w:rFonts w:ascii="Calibri" w:hAnsi="Calibri" w:cs="Arial"/>
                <w:sz w:val="16"/>
                <w:szCs w:val="16"/>
                <w:lang w:val="es-ES"/>
              </w:rPr>
              <w:t xml:space="preserve">  X(e) </w:t>
            </w:r>
            <w:r>
              <w:rPr>
                <w:rFonts w:ascii="Calibri" w:hAnsi="Calibri" w:cs="Arial"/>
                <w:sz w:val="16"/>
                <w:szCs w:val="16"/>
                <w:lang w:val="es-ES"/>
              </w:rPr>
              <w:t>Tumores malignos gonadales y otros  no  especificados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0,9</w:t>
            </w:r>
          </w:p>
        </w:tc>
      </w:tr>
      <w:tr w:rsidR="004E16B2" w:rsidRPr="00C72B78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Pr="00C72B78" w:rsidRDefault="004E16B2" w:rsidP="002E1F15">
            <w:pPr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C72B78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C72B78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vAlign w:val="bottom"/>
          </w:tcPr>
          <w:p w:rsidR="004E16B2" w:rsidRPr="00C72B78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4E16B2" w:rsidRPr="00C72B78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C72B78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C72B78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C72B78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C72B78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C72B78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C72B78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Pr="00C72B78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Pr="00C72B78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</w:tr>
      <w:tr w:rsidR="004E16B2" w:rsidTr="002E1F15">
        <w:trPr>
          <w:trHeight w:val="329"/>
        </w:trPr>
        <w:tc>
          <w:tcPr>
            <w:tcW w:w="4380" w:type="dxa"/>
            <w:shd w:val="clear" w:color="auto" w:fill="C6D9F1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XI Carcinomas y otras neoplasias epiteliales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6,1</w:t>
            </w:r>
          </w:p>
        </w:tc>
        <w:tc>
          <w:tcPr>
            <w:tcW w:w="384" w:type="dxa"/>
            <w:shd w:val="clear" w:color="auto" w:fill="C6D9F1"/>
            <w:vAlign w:val="center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0" w:type="dxa"/>
            <w:shd w:val="clear" w:color="auto" w:fill="C6D9F1"/>
            <w:vAlign w:val="center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3,5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6,8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2,6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5,4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4,4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XI(a) Carcinoma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adrenocortical</w:t>
            </w:r>
            <w:proofErr w:type="spellEnd"/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000000" w:fill="FFFFFF"/>
            <w:vAlign w:val="center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0" w:type="dxa"/>
            <w:shd w:val="clear" w:color="000000" w:fill="FFFFFF"/>
            <w:vAlign w:val="center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0,5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XI(b) Carcinoma de tiroides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000000" w:fill="FFFFFF"/>
            <w:vAlign w:val="center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20" w:type="dxa"/>
            <w:shd w:val="clear" w:color="000000" w:fill="FFFFFF"/>
            <w:vAlign w:val="center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0,7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0,6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1,1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XI(c) Carcinoma nasofaríngeo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-</w:t>
            </w:r>
          </w:p>
        </w:tc>
        <w:tc>
          <w:tcPr>
            <w:tcW w:w="384" w:type="dxa"/>
            <w:shd w:val="clear" w:color="000000" w:fill="FFFFFF"/>
            <w:vAlign w:val="center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0" w:type="dxa"/>
            <w:shd w:val="clear" w:color="000000" w:fill="FFFFFF"/>
            <w:vAlign w:val="center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0,4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1,3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0,6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XI(d) Melanoma maligno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1,7</w:t>
            </w:r>
          </w:p>
        </w:tc>
        <w:tc>
          <w:tcPr>
            <w:tcW w:w="384" w:type="dxa"/>
            <w:shd w:val="clear" w:color="000000" w:fill="FFFFFF"/>
            <w:vAlign w:val="center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0" w:type="dxa"/>
            <w:shd w:val="clear" w:color="000000" w:fill="FFFFFF"/>
            <w:vAlign w:val="center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0,8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1,9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0,0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0,9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2,2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  XI(f) Otros carcinomas y los no especificados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4,4</w:t>
            </w:r>
          </w:p>
        </w:tc>
        <w:tc>
          <w:tcPr>
            <w:tcW w:w="384" w:type="dxa"/>
            <w:shd w:val="clear" w:color="000000" w:fill="FFFFFF"/>
            <w:vAlign w:val="center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0" w:type="dxa"/>
            <w:shd w:val="clear" w:color="000000" w:fill="FFFFFF"/>
            <w:vAlign w:val="center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1,3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4,1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1,3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3,9</w:t>
            </w:r>
          </w:p>
        </w:tc>
        <w:tc>
          <w:tcPr>
            <w:tcW w:w="384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auto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0,6</w:t>
            </w: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C6D9F1"/>
            <w:vAlign w:val="bottom"/>
          </w:tcPr>
          <w:p w:rsidR="004E16B2" w:rsidRPr="00F30C1D" w:rsidRDefault="004E16B2" w:rsidP="002E1F15">
            <w:pPr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C6D9F1"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20" w:type="dxa"/>
            <w:shd w:val="clear" w:color="auto" w:fill="C6D9F1"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Pr="00F30C1D" w:rsidRDefault="004E16B2" w:rsidP="002E1F15">
            <w:pPr>
              <w:jc w:val="right"/>
              <w:rPr>
                <w:rFonts w:ascii="Calibri" w:hAnsi="Calibri" w:cs="Arial"/>
                <w:sz w:val="6"/>
                <w:szCs w:val="6"/>
              </w:rPr>
            </w:pPr>
          </w:p>
        </w:tc>
      </w:tr>
      <w:tr w:rsidR="004E16B2" w:rsidTr="002E1F15">
        <w:trPr>
          <w:trHeight w:val="57"/>
        </w:trPr>
        <w:tc>
          <w:tcPr>
            <w:tcW w:w="4380" w:type="dxa"/>
            <w:shd w:val="clear" w:color="auto" w:fill="C6D9F1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XII Otros tumores malignos y los no especificados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384" w:type="dxa"/>
            <w:shd w:val="clear" w:color="auto" w:fill="C6D9F1"/>
            <w:vAlign w:val="center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0" w:type="dxa"/>
            <w:shd w:val="clear" w:color="auto" w:fill="C6D9F1"/>
            <w:vAlign w:val="center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1,5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0,8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0,9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2,2</w:t>
            </w:r>
          </w:p>
        </w:tc>
        <w:tc>
          <w:tcPr>
            <w:tcW w:w="384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31" w:type="dxa"/>
            <w:shd w:val="clear" w:color="auto" w:fill="C6D9F1"/>
            <w:noWrap/>
            <w:vAlign w:val="bottom"/>
          </w:tcPr>
          <w:p w:rsidR="004E16B2" w:rsidRDefault="004E16B2" w:rsidP="002E1F15">
            <w:pPr>
              <w:jc w:val="right"/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4,4</w:t>
            </w:r>
          </w:p>
        </w:tc>
      </w:tr>
      <w:tr w:rsidR="004E16B2" w:rsidRPr="005C1E86" w:rsidTr="002E1F15">
        <w:trPr>
          <w:trHeight w:val="57"/>
        </w:trPr>
        <w:tc>
          <w:tcPr>
            <w:tcW w:w="4380" w:type="dxa"/>
            <w:shd w:val="clear" w:color="auto" w:fill="auto"/>
          </w:tcPr>
          <w:p w:rsidR="004E16B2" w:rsidRPr="005C1E86" w:rsidRDefault="004E16B2" w:rsidP="002E1F15">
            <w:pPr>
              <w:rPr>
                <w:rFonts w:ascii="Calibri" w:hAnsi="Calibri" w:cs="Arial"/>
                <w:b/>
                <w:bCs/>
                <w:sz w:val="4"/>
                <w:szCs w:val="4"/>
              </w:rPr>
            </w:pPr>
          </w:p>
        </w:tc>
        <w:tc>
          <w:tcPr>
            <w:tcW w:w="384" w:type="dxa"/>
            <w:shd w:val="clear" w:color="auto" w:fill="auto"/>
            <w:noWrap/>
          </w:tcPr>
          <w:p w:rsidR="004E16B2" w:rsidRPr="005C1E86" w:rsidRDefault="004E16B2" w:rsidP="002E1F15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4E16B2" w:rsidRPr="005C1E86" w:rsidRDefault="004E16B2" w:rsidP="002E1F15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384" w:type="dxa"/>
            <w:shd w:val="clear" w:color="auto" w:fill="auto"/>
          </w:tcPr>
          <w:p w:rsidR="004E16B2" w:rsidRPr="005C1E86" w:rsidRDefault="004E16B2" w:rsidP="002E1F15">
            <w:pPr>
              <w:rPr>
                <w:rFonts w:ascii="Calibri" w:hAnsi="Calibri" w:cs="Arial"/>
                <w:b/>
                <w:bCs/>
                <w:sz w:val="4"/>
                <w:szCs w:val="4"/>
              </w:rPr>
            </w:pPr>
          </w:p>
        </w:tc>
        <w:tc>
          <w:tcPr>
            <w:tcW w:w="520" w:type="dxa"/>
            <w:shd w:val="clear" w:color="auto" w:fill="auto"/>
          </w:tcPr>
          <w:p w:rsidR="004E16B2" w:rsidRPr="005C1E86" w:rsidRDefault="004E16B2" w:rsidP="002E1F15">
            <w:pPr>
              <w:rPr>
                <w:rFonts w:ascii="Calibri" w:hAnsi="Calibri" w:cs="Arial"/>
                <w:b/>
                <w:bCs/>
                <w:sz w:val="4"/>
                <w:szCs w:val="4"/>
              </w:rPr>
            </w:pPr>
          </w:p>
        </w:tc>
        <w:tc>
          <w:tcPr>
            <w:tcW w:w="384" w:type="dxa"/>
            <w:shd w:val="clear" w:color="auto" w:fill="auto"/>
            <w:noWrap/>
          </w:tcPr>
          <w:p w:rsidR="004E16B2" w:rsidRPr="005C1E86" w:rsidRDefault="004E16B2" w:rsidP="002E1F15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4E16B2" w:rsidRPr="005C1E86" w:rsidRDefault="004E16B2" w:rsidP="002E1F15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384" w:type="dxa"/>
            <w:shd w:val="clear" w:color="auto" w:fill="auto"/>
            <w:noWrap/>
          </w:tcPr>
          <w:p w:rsidR="004E16B2" w:rsidRPr="005C1E86" w:rsidRDefault="004E16B2" w:rsidP="002E1F15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4E16B2" w:rsidRPr="005C1E86" w:rsidRDefault="004E16B2" w:rsidP="002E1F15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384" w:type="dxa"/>
            <w:shd w:val="clear" w:color="auto" w:fill="auto"/>
            <w:noWrap/>
          </w:tcPr>
          <w:p w:rsidR="004E16B2" w:rsidRPr="005C1E86" w:rsidRDefault="004E16B2" w:rsidP="002E1F15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4E16B2" w:rsidRPr="005C1E86" w:rsidRDefault="004E16B2" w:rsidP="002E1F15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384" w:type="dxa"/>
            <w:shd w:val="clear" w:color="auto" w:fill="auto"/>
            <w:noWrap/>
          </w:tcPr>
          <w:p w:rsidR="004E16B2" w:rsidRPr="005C1E86" w:rsidRDefault="004E16B2" w:rsidP="002E1F15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531" w:type="dxa"/>
            <w:shd w:val="clear" w:color="auto" w:fill="auto"/>
            <w:noWrap/>
          </w:tcPr>
          <w:p w:rsidR="004E16B2" w:rsidRPr="005C1E86" w:rsidRDefault="004E16B2" w:rsidP="002E1F15">
            <w:pPr>
              <w:rPr>
                <w:rFonts w:ascii="Calibri" w:hAnsi="Calibri" w:cs="Arial"/>
                <w:sz w:val="4"/>
                <w:szCs w:val="4"/>
              </w:rPr>
            </w:pPr>
          </w:p>
        </w:tc>
      </w:tr>
      <w:tr w:rsidR="004E16B2" w:rsidTr="002E1F15">
        <w:trPr>
          <w:trHeight w:val="284"/>
        </w:trPr>
        <w:tc>
          <w:tcPr>
            <w:tcW w:w="4380" w:type="dxa"/>
            <w:shd w:val="clear" w:color="auto" w:fill="C6D9F1"/>
            <w:vAlign w:val="center"/>
          </w:tcPr>
          <w:p w:rsidR="004E16B2" w:rsidRDefault="004E16B2" w:rsidP="002E1F15">
            <w:pPr>
              <w:rPr>
                <w:rFonts w:ascii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Todos</w:t>
            </w:r>
          </w:p>
        </w:tc>
        <w:tc>
          <w:tcPr>
            <w:tcW w:w="384" w:type="dxa"/>
            <w:shd w:val="clear" w:color="auto" w:fill="C6D9F1"/>
            <w:noWrap/>
            <w:vAlign w:val="center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137</w:t>
            </w:r>
          </w:p>
        </w:tc>
        <w:tc>
          <w:tcPr>
            <w:tcW w:w="531" w:type="dxa"/>
            <w:shd w:val="clear" w:color="auto" w:fill="C6D9F1"/>
            <w:noWrap/>
            <w:vAlign w:val="center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130,1</w:t>
            </w:r>
          </w:p>
        </w:tc>
        <w:tc>
          <w:tcPr>
            <w:tcW w:w="384" w:type="dxa"/>
            <w:shd w:val="clear" w:color="auto" w:fill="C6D9F1"/>
            <w:noWrap/>
            <w:vAlign w:val="center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281</w:t>
            </w:r>
          </w:p>
        </w:tc>
        <w:tc>
          <w:tcPr>
            <w:tcW w:w="520" w:type="dxa"/>
            <w:shd w:val="clear" w:color="auto" w:fill="C6D9F1"/>
            <w:noWrap/>
            <w:vAlign w:val="center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133,1</w:t>
            </w:r>
          </w:p>
        </w:tc>
        <w:tc>
          <w:tcPr>
            <w:tcW w:w="384" w:type="dxa"/>
            <w:shd w:val="clear" w:color="auto" w:fill="C6D9F1"/>
            <w:noWrap/>
            <w:vAlign w:val="center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165</w:t>
            </w:r>
          </w:p>
        </w:tc>
        <w:tc>
          <w:tcPr>
            <w:tcW w:w="531" w:type="dxa"/>
            <w:shd w:val="clear" w:color="auto" w:fill="C6D9F1"/>
            <w:noWrap/>
            <w:vAlign w:val="center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143,7</w:t>
            </w:r>
          </w:p>
        </w:tc>
        <w:tc>
          <w:tcPr>
            <w:tcW w:w="384" w:type="dxa"/>
            <w:shd w:val="clear" w:color="auto" w:fill="C6D9F1"/>
            <w:noWrap/>
            <w:vAlign w:val="center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228</w:t>
            </w:r>
          </w:p>
        </w:tc>
        <w:tc>
          <w:tcPr>
            <w:tcW w:w="531" w:type="dxa"/>
            <w:shd w:val="clear" w:color="auto" w:fill="C6D9F1"/>
            <w:noWrap/>
            <w:vAlign w:val="center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185,3</w:t>
            </w:r>
          </w:p>
        </w:tc>
        <w:tc>
          <w:tcPr>
            <w:tcW w:w="384" w:type="dxa"/>
            <w:shd w:val="clear" w:color="auto" w:fill="C6D9F1"/>
            <w:noWrap/>
            <w:vAlign w:val="center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203</w:t>
            </w:r>
          </w:p>
        </w:tc>
        <w:tc>
          <w:tcPr>
            <w:tcW w:w="531" w:type="dxa"/>
            <w:shd w:val="clear" w:color="auto" w:fill="C6D9F1"/>
            <w:noWrap/>
            <w:vAlign w:val="center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148,4</w:t>
            </w:r>
          </w:p>
        </w:tc>
        <w:tc>
          <w:tcPr>
            <w:tcW w:w="384" w:type="dxa"/>
            <w:shd w:val="clear" w:color="auto" w:fill="C6D9F1"/>
            <w:noWrap/>
            <w:vAlign w:val="center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222</w:t>
            </w:r>
          </w:p>
        </w:tc>
        <w:tc>
          <w:tcPr>
            <w:tcW w:w="531" w:type="dxa"/>
            <w:shd w:val="clear" w:color="auto" w:fill="C6D9F1"/>
            <w:noWrap/>
            <w:vAlign w:val="center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155,6</w:t>
            </w:r>
          </w:p>
        </w:tc>
      </w:tr>
      <w:tr w:rsidR="004E16B2" w:rsidTr="002E1F15">
        <w:trPr>
          <w:trHeight w:val="57"/>
        </w:trPr>
        <w:tc>
          <w:tcPr>
            <w:tcW w:w="9859" w:type="dxa"/>
            <w:gridSpan w:val="13"/>
            <w:shd w:val="clear" w:color="auto" w:fill="auto"/>
            <w:vAlign w:val="bottom"/>
          </w:tcPr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Tasa media anual por millón niños-año</w:t>
            </w:r>
          </w:p>
          <w:p w:rsidR="004E16B2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TEE: Tasa estandarizada por edad por millón (método directo, Población Estándar Mundial)</w:t>
            </w:r>
          </w:p>
        </w:tc>
      </w:tr>
    </w:tbl>
    <w:p w:rsidR="004E16B2" w:rsidRDefault="004E16B2"/>
    <w:p w:rsidR="004E16B2" w:rsidRDefault="004E16B2">
      <w:pPr>
        <w:spacing w:after="200" w:line="276" w:lineRule="auto"/>
      </w:pPr>
      <w:r>
        <w:br w:type="page"/>
      </w:r>
    </w:p>
    <w:tbl>
      <w:tblPr>
        <w:tblpPr w:leftFromText="141" w:rightFromText="141" w:horzAnchor="margin" w:tblpY="-690"/>
        <w:tblOverlap w:val="never"/>
        <w:tblW w:w="99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0"/>
        <w:gridCol w:w="406"/>
        <w:gridCol w:w="528"/>
        <w:gridCol w:w="406"/>
        <w:gridCol w:w="528"/>
        <w:gridCol w:w="406"/>
        <w:gridCol w:w="528"/>
        <w:gridCol w:w="406"/>
        <w:gridCol w:w="528"/>
        <w:gridCol w:w="406"/>
        <w:gridCol w:w="528"/>
        <w:gridCol w:w="406"/>
        <w:gridCol w:w="528"/>
      </w:tblGrid>
      <w:tr w:rsidR="004E16B2" w:rsidRPr="00D559A9" w:rsidTr="002E1F15">
        <w:trPr>
          <w:trHeight w:val="180"/>
        </w:trPr>
        <w:tc>
          <w:tcPr>
            <w:tcW w:w="9984" w:type="dxa"/>
            <w:gridSpan w:val="13"/>
            <w:shd w:val="clear" w:color="auto" w:fill="auto"/>
            <w:noWrap/>
            <w:vAlign w:val="center"/>
          </w:tcPr>
          <w:p w:rsidR="004E16B2" w:rsidRPr="00E93693" w:rsidRDefault="004E16B2" w:rsidP="002E1F15">
            <w:pPr>
              <w:jc w:val="both"/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 w:rsidRPr="00E93693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Tabla 2. Cali, Colombia. Tasa de incidencia media anual de cáncer infantil por millón según categorías diagnosticas en niñas, durante 1977-2011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vMerge w:val="restart"/>
            <w:shd w:val="clear" w:color="auto" w:fill="000090"/>
            <w:noWrap/>
            <w:vAlign w:val="center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color w:val="FFFFFF"/>
                <w:sz w:val="20"/>
                <w:szCs w:val="20"/>
                <w:lang w:val="es-ES"/>
              </w:rPr>
              <w:t>Categorías diagnósticas</w:t>
            </w:r>
          </w:p>
        </w:tc>
        <w:tc>
          <w:tcPr>
            <w:tcW w:w="934" w:type="dxa"/>
            <w:gridSpan w:val="2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  <w:t>1977-1981</w:t>
            </w:r>
          </w:p>
        </w:tc>
        <w:tc>
          <w:tcPr>
            <w:tcW w:w="934" w:type="dxa"/>
            <w:gridSpan w:val="2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  <w:t>1982-1991</w:t>
            </w:r>
          </w:p>
        </w:tc>
        <w:tc>
          <w:tcPr>
            <w:tcW w:w="934" w:type="dxa"/>
            <w:gridSpan w:val="2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  <w:t>1992-1996</w:t>
            </w:r>
          </w:p>
        </w:tc>
        <w:tc>
          <w:tcPr>
            <w:tcW w:w="934" w:type="dxa"/>
            <w:gridSpan w:val="2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  <w:t>1997-2001</w:t>
            </w:r>
          </w:p>
        </w:tc>
        <w:tc>
          <w:tcPr>
            <w:tcW w:w="934" w:type="dxa"/>
            <w:gridSpan w:val="2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  <w:t>2002-2006</w:t>
            </w:r>
          </w:p>
        </w:tc>
        <w:tc>
          <w:tcPr>
            <w:tcW w:w="934" w:type="dxa"/>
            <w:gridSpan w:val="2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  <w:t>2007-2011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vMerge/>
            <w:shd w:val="clear" w:color="auto" w:fill="000090"/>
            <w:vAlign w:val="center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color w:val="FFFFFF"/>
                <w:sz w:val="16"/>
                <w:szCs w:val="16"/>
                <w:lang w:val="es-ES"/>
              </w:rPr>
            </w:pPr>
          </w:p>
        </w:tc>
        <w:tc>
          <w:tcPr>
            <w:tcW w:w="406" w:type="dxa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i/>
                <w:iCs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i/>
                <w:iCs/>
                <w:color w:val="FFFFFF"/>
                <w:sz w:val="16"/>
                <w:szCs w:val="16"/>
                <w:lang w:val="es-ES"/>
              </w:rPr>
              <w:t>n</w:t>
            </w:r>
          </w:p>
        </w:tc>
        <w:tc>
          <w:tcPr>
            <w:tcW w:w="528" w:type="dxa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  <w:t>TEE</w:t>
            </w:r>
          </w:p>
        </w:tc>
        <w:tc>
          <w:tcPr>
            <w:tcW w:w="406" w:type="dxa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i/>
                <w:iCs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i/>
                <w:iCs/>
                <w:color w:val="FFFFFF"/>
                <w:sz w:val="16"/>
                <w:szCs w:val="16"/>
                <w:lang w:val="es-ES"/>
              </w:rPr>
              <w:t>n</w:t>
            </w:r>
          </w:p>
        </w:tc>
        <w:tc>
          <w:tcPr>
            <w:tcW w:w="528" w:type="dxa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  <w:t>TEE</w:t>
            </w:r>
          </w:p>
        </w:tc>
        <w:tc>
          <w:tcPr>
            <w:tcW w:w="406" w:type="dxa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i/>
                <w:iCs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i/>
                <w:iCs/>
                <w:color w:val="FFFFFF"/>
                <w:sz w:val="16"/>
                <w:szCs w:val="16"/>
                <w:lang w:val="es-ES"/>
              </w:rPr>
              <w:t>n</w:t>
            </w:r>
          </w:p>
        </w:tc>
        <w:tc>
          <w:tcPr>
            <w:tcW w:w="528" w:type="dxa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  <w:t>TEE</w:t>
            </w:r>
          </w:p>
        </w:tc>
        <w:tc>
          <w:tcPr>
            <w:tcW w:w="406" w:type="dxa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i/>
                <w:iCs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i/>
                <w:iCs/>
                <w:color w:val="FFFFFF"/>
                <w:sz w:val="16"/>
                <w:szCs w:val="16"/>
                <w:lang w:val="es-ES"/>
              </w:rPr>
              <w:t>n</w:t>
            </w:r>
          </w:p>
        </w:tc>
        <w:tc>
          <w:tcPr>
            <w:tcW w:w="528" w:type="dxa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  <w:t>TEE</w:t>
            </w:r>
          </w:p>
        </w:tc>
        <w:tc>
          <w:tcPr>
            <w:tcW w:w="406" w:type="dxa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i/>
                <w:iCs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i/>
                <w:iCs/>
                <w:color w:val="FFFFFF"/>
                <w:sz w:val="16"/>
                <w:szCs w:val="16"/>
                <w:lang w:val="es-ES"/>
              </w:rPr>
              <w:t>n</w:t>
            </w:r>
          </w:p>
        </w:tc>
        <w:tc>
          <w:tcPr>
            <w:tcW w:w="528" w:type="dxa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  <w:t>TEE</w:t>
            </w:r>
          </w:p>
        </w:tc>
        <w:tc>
          <w:tcPr>
            <w:tcW w:w="406" w:type="dxa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i/>
                <w:iCs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i/>
                <w:iCs/>
                <w:color w:val="FFFFFF"/>
                <w:sz w:val="16"/>
                <w:szCs w:val="16"/>
                <w:lang w:val="es-ES"/>
              </w:rPr>
              <w:t>n</w:t>
            </w:r>
          </w:p>
        </w:tc>
        <w:tc>
          <w:tcPr>
            <w:tcW w:w="528" w:type="dxa"/>
            <w:shd w:val="clear" w:color="auto" w:fill="000090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color w:val="FFFFFF"/>
                <w:sz w:val="16"/>
                <w:szCs w:val="16"/>
                <w:lang w:val="es-ES"/>
              </w:rPr>
              <w:t>TEE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C6D9F1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</w:rPr>
              <w:t>I Leucemia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38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35,1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91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44,7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69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61,7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64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51,9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79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64,2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75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55,7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  <w:lang w:val="pt-BR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pt-BR"/>
              </w:rPr>
              <w:t xml:space="preserve">  I(a) Leucemia aguda linfoide 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23,2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73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35,8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45,4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44,7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51,1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45,4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  <w:lang w:val="pt-BR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pt-BR"/>
              </w:rPr>
              <w:t xml:space="preserve">  I(b) Leucemia aguda no linfoide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10,6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7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9,9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9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6,7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I(c) Leucemia mieloide crónica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8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7,2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1,5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I(d) Otras leucemias especificadas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1,1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0,9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  <w:lang w:val="pt-BR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pt-BR"/>
              </w:rPr>
              <w:t xml:space="preserve">  I(e) Leucemias no especificadas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3,5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3,2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1,3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1,2</w:t>
            </w:r>
          </w:p>
        </w:tc>
      </w:tr>
      <w:tr w:rsidR="004E16B2" w:rsidRPr="00D559A9" w:rsidTr="002E1F15">
        <w:trPr>
          <w:trHeight w:val="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6"/>
                <w:szCs w:val="6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C6D9F1"/>
            <w:vAlign w:val="center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II Linfomas y neoplasias </w:t>
            </w:r>
            <w:proofErr w:type="spellStart"/>
            <w:r w:rsidRPr="00A05308">
              <w:rPr>
                <w:rFonts w:ascii="Cambria" w:hAnsi="Cambria" w:cs="Arial"/>
                <w:b/>
                <w:bCs/>
                <w:sz w:val="16"/>
                <w:szCs w:val="16"/>
              </w:rPr>
              <w:t>reticuloendoteliales</w:t>
            </w:r>
            <w:proofErr w:type="spellEnd"/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14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13,2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27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12,9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18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15,9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12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10,1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22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15,2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16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11,2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II(a) Linfoma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Hodgkin</w:t>
            </w:r>
            <w:proofErr w:type="spellEnd"/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4,3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2,2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2,5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1,2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3,2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II(b) Linfoma no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Hodgkin</w:t>
            </w:r>
            <w:proofErr w:type="spellEnd"/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5,5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8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3,5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7,9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4,3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  <w:lang w:val="pt-BR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pt-BR"/>
              </w:rPr>
              <w:t xml:space="preserve">  II(c) Linfoma de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  <w:lang w:val="pt-BR"/>
              </w:rPr>
              <w:t>Burkitt</w:t>
            </w:r>
            <w:proofErr w:type="spellEnd"/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9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4,4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3,2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II(d) Neoplasias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linforeticulares</w:t>
            </w:r>
            <w:proofErr w:type="spellEnd"/>
            <w:r w:rsidRPr="00A05308">
              <w:rPr>
                <w:rFonts w:ascii="Cambria" w:hAnsi="Cambria" w:cs="Arial"/>
                <w:sz w:val="16"/>
                <w:szCs w:val="16"/>
              </w:rPr>
              <w:t xml:space="preserve"> misceláneas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0,6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  <w:lang w:val="pt-BR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pt-BR"/>
              </w:rPr>
              <w:t xml:space="preserve">  II(e) Linfoma no especificado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3,4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2,4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</w:tr>
      <w:tr w:rsidR="004E16B2" w:rsidRPr="00D559A9" w:rsidTr="002E1F15">
        <w:trPr>
          <w:trHeight w:val="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4"/>
                <w:szCs w:val="4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C6D9F1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sz w:val="16"/>
                <w:szCs w:val="16"/>
                <w:lang w:val="it-IT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it-IT"/>
              </w:rPr>
              <w:t>III Neoplasias del SNC e intracraneales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18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16,9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34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16,6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25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22,1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31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24,0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44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32,4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33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23,1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III(a)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Ependimoma</w:t>
            </w:r>
            <w:proofErr w:type="spellEnd"/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1,1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3,1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III(b)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Astrocitoma</w:t>
            </w:r>
            <w:proofErr w:type="spellEnd"/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4,4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5,3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8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7,3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17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13,6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15,5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9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6,4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000000" w:fill="FFFFFF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  <w:lang w:val="pt-BR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pt-BR"/>
              </w:rPr>
              <w:t xml:space="preserve">  III(c) Tumores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  <w:lang w:val="pt-BR"/>
              </w:rPr>
              <w:t>neuroectodermicos</w:t>
            </w:r>
            <w:proofErr w:type="spellEnd"/>
            <w:r w:rsidRPr="00A05308">
              <w:rPr>
                <w:rFonts w:ascii="Cambria" w:hAnsi="Cambria" w:cs="Arial"/>
                <w:sz w:val="16"/>
                <w:szCs w:val="16"/>
                <w:lang w:val="pt-BR"/>
              </w:rPr>
              <w:t xml:space="preserve"> primitivos</w:t>
            </w:r>
          </w:p>
        </w:tc>
        <w:tc>
          <w:tcPr>
            <w:tcW w:w="406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1,4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3,2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9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6,9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7,8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III(d) Otros gliomas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1,9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4,4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1,4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3,2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III(e) Neoplasias intracraneales e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intraespinales</w:t>
            </w:r>
            <w:proofErr w:type="spellEnd"/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7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1,4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1,3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0,6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4"/>
                <w:szCs w:val="14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III(f) Neoplasias intracraneales  e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intraespinales</w:t>
            </w:r>
            <w:proofErr w:type="spellEnd"/>
            <w:r w:rsidRPr="00A05308">
              <w:rPr>
                <w:rFonts w:ascii="Cambria" w:hAnsi="Cambria" w:cs="Arial"/>
                <w:sz w:val="16"/>
                <w:szCs w:val="16"/>
              </w:rPr>
              <w:t xml:space="preserve"> no especificadas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7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5,3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3,2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2,1</w:t>
            </w:r>
          </w:p>
        </w:tc>
      </w:tr>
      <w:tr w:rsidR="004E16B2" w:rsidRPr="00D559A9" w:rsidTr="002E1F15">
        <w:trPr>
          <w:trHeight w:val="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6"/>
                <w:szCs w:val="6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C6D9F1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</w:rPr>
              <w:t>IV Tumores del sistema nervioso simpático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6,3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9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4,7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3,5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4,5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2,3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7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6,1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IV(a)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Neuroblastoma</w:t>
            </w:r>
            <w:proofErr w:type="spellEnd"/>
            <w:r w:rsidRPr="00A05308">
              <w:rPr>
                <w:rFonts w:ascii="Cambria" w:hAnsi="Cambria" w:cs="Arial"/>
                <w:sz w:val="16"/>
                <w:szCs w:val="16"/>
              </w:rPr>
              <w:t xml:space="preserve"> y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ganglioneuroblastoma</w:t>
            </w:r>
            <w:proofErr w:type="spellEnd"/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5,2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9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3,5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4,5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0,9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7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6,1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IV(b) Otros tumores del sistema nervioso simpático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1,1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1,3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</w:tr>
      <w:tr w:rsidR="004E16B2" w:rsidRPr="00D559A9" w:rsidTr="002E1F15">
        <w:trPr>
          <w:trHeight w:val="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6"/>
                <w:szCs w:val="6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C6D9F1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V </w:t>
            </w:r>
            <w:proofErr w:type="spellStart"/>
            <w:r w:rsidRPr="00A05308">
              <w:rPr>
                <w:rFonts w:ascii="Cambria" w:hAnsi="Cambria" w:cs="Arial"/>
                <w:b/>
                <w:bCs/>
                <w:sz w:val="16"/>
                <w:szCs w:val="16"/>
              </w:rPr>
              <w:t>Retinoblastoma</w:t>
            </w:r>
            <w:proofErr w:type="spellEnd"/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8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8,9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12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6,5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5,2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8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7,9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4,7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7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6,1</w:t>
            </w:r>
          </w:p>
        </w:tc>
      </w:tr>
      <w:tr w:rsidR="004E16B2" w:rsidRPr="00D559A9" w:rsidTr="002E1F15">
        <w:trPr>
          <w:trHeight w:val="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sz w:val="6"/>
                <w:szCs w:val="6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</w:rPr>
              <w:t>VI Tumores renales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7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8,0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6,5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8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7,0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11,0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9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8,0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9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6,9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VI(a) Tumor de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Wilms</w:t>
            </w:r>
            <w:proofErr w:type="spellEnd"/>
            <w:r w:rsidRPr="00A05308">
              <w:rPr>
                <w:rFonts w:ascii="Cambria" w:hAnsi="Cambria" w:cs="Arial"/>
                <w:sz w:val="16"/>
                <w:szCs w:val="16"/>
              </w:rPr>
              <w:t xml:space="preserve">,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rabdoide</w:t>
            </w:r>
            <w:proofErr w:type="spellEnd"/>
            <w:r w:rsidRPr="00A05308">
              <w:rPr>
                <w:rFonts w:ascii="Cambria" w:hAnsi="Cambria" w:cs="Arial"/>
                <w:sz w:val="16"/>
                <w:szCs w:val="16"/>
              </w:rPr>
              <w:t xml:space="preserve"> y sarcoma de células claras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7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8,0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6,1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8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7,0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10,1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9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8,0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8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6,3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VI(c) Otros tumores malignos renales no especificados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0,5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0,6</w:t>
            </w:r>
          </w:p>
        </w:tc>
      </w:tr>
      <w:tr w:rsidR="004E16B2" w:rsidRPr="00D559A9" w:rsidTr="002E1F15">
        <w:trPr>
          <w:trHeight w:val="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6"/>
                <w:szCs w:val="6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C6D9F1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</w:rPr>
              <w:t>VII Tumores hepáticos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1,1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0,6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4,2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2,5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2,3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VII(a)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Hepatoblastoma</w:t>
            </w:r>
            <w:proofErr w:type="spellEnd"/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1,1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1,2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1,9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1,8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VII(b) Carcinoma hepático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0,6</w:t>
            </w:r>
          </w:p>
        </w:tc>
      </w:tr>
      <w:tr w:rsidR="004E16B2" w:rsidRPr="00D559A9" w:rsidTr="002E1F15">
        <w:trPr>
          <w:trHeight w:val="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VII(c) Tumor hepático no especificado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2,3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</w:tr>
      <w:tr w:rsidR="004E16B2" w:rsidRPr="00D559A9" w:rsidTr="002E1F15">
        <w:trPr>
          <w:trHeight w:val="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6"/>
                <w:szCs w:val="6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C6D9F1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</w:rPr>
              <w:t>VIII Tumores malignos del hueso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3,0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2,7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4,6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4,4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11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6,9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10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6,6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VIII(a)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Osteosarcomas</w:t>
            </w:r>
            <w:proofErr w:type="spellEnd"/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1,3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3,9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3,0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VIII(b)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Condrosarcomas</w:t>
            </w:r>
            <w:proofErr w:type="spellEnd"/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  <w:lang w:val="pt-BR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pt-BR"/>
              </w:rPr>
              <w:t xml:space="preserve">  VIII(c) Sarcoma de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  <w:lang w:val="pt-BR"/>
              </w:rPr>
              <w:t>Ewing</w:t>
            </w:r>
            <w:proofErr w:type="spellEnd"/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1,9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3,0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 xml:space="preserve">  VIII(d)  Otros tumores malignos específicos de  hueso 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 xml:space="preserve">  VIII(e) Otro tumores óseos no especificados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0,9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1,2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0,6</w:t>
            </w:r>
          </w:p>
        </w:tc>
      </w:tr>
      <w:tr w:rsidR="004E16B2" w:rsidRPr="00D559A9" w:rsidTr="002E1F15">
        <w:trPr>
          <w:trHeight w:val="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6"/>
                <w:szCs w:val="6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C6D9F1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</w:rPr>
              <w:t>IX Sarcoma - tejidos blandos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4,5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15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7,2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13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11,2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11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9,5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8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5,1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14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10,0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IX(a)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Rabdomiosarcoma</w:t>
            </w:r>
            <w:proofErr w:type="spellEnd"/>
            <w:r w:rsidRPr="00A05308">
              <w:rPr>
                <w:rFonts w:ascii="Cambria" w:hAnsi="Cambria" w:cs="Arial"/>
                <w:sz w:val="16"/>
                <w:szCs w:val="16"/>
              </w:rPr>
              <w:t xml:space="preserve"> y sarcoma  embrionario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2,5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7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5,9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8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7,2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7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5,4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IX(b)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Fibrosarcoma</w:t>
            </w:r>
            <w:proofErr w:type="spellEnd"/>
            <w:r w:rsidRPr="00A05308">
              <w:rPr>
                <w:rFonts w:ascii="Cambria" w:hAnsi="Cambria" w:cs="Arial"/>
                <w:sz w:val="16"/>
                <w:szCs w:val="16"/>
              </w:rPr>
              <w:t xml:space="preserve">,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neurofibrosarcoma</w:t>
            </w:r>
            <w:proofErr w:type="spellEnd"/>
            <w:r w:rsidRPr="00A05308">
              <w:rPr>
                <w:rFonts w:ascii="Cambria" w:hAnsi="Cambria" w:cs="Arial"/>
                <w:sz w:val="16"/>
                <w:szCs w:val="16"/>
              </w:rPr>
              <w:t xml:space="preserve"> y otras neoplasias fibromatosis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1,2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1,1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IX(d) Otros sarcomas de tejido blandos especificados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1,2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2,2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IX(e) Otros sarcomas de tejidos blandos no especificados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1,3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1,2</w:t>
            </w:r>
          </w:p>
        </w:tc>
      </w:tr>
      <w:tr w:rsidR="004E16B2" w:rsidRPr="00D559A9" w:rsidTr="002E1F15">
        <w:trPr>
          <w:trHeight w:val="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6"/>
                <w:szCs w:val="6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C6D9F1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</w:rPr>
              <w:t xml:space="preserve">X Tumores de células germinales, </w:t>
            </w:r>
            <w:proofErr w:type="spellStart"/>
            <w:r w:rsidRPr="00A05308">
              <w:rPr>
                <w:rFonts w:ascii="Cambria" w:hAnsi="Cambria" w:cs="Arial"/>
                <w:b/>
                <w:bCs/>
                <w:sz w:val="16"/>
                <w:szCs w:val="16"/>
              </w:rPr>
              <w:t>trofoblásticos</w:t>
            </w:r>
            <w:proofErr w:type="spellEnd"/>
          </w:p>
        </w:tc>
        <w:tc>
          <w:tcPr>
            <w:tcW w:w="406" w:type="dxa"/>
            <w:shd w:val="clear" w:color="auto" w:fill="C6D9F1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C6D9F1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3,8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8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3,4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3,5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3,6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8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5,6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10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7,2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X(a) Tumores de células germinales intracraneales</w:t>
            </w:r>
          </w:p>
        </w:tc>
        <w:tc>
          <w:tcPr>
            <w:tcW w:w="406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2,3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0,7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X(b) Tumores de células germinales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extracraneales</w:t>
            </w:r>
            <w:proofErr w:type="spellEnd"/>
          </w:p>
        </w:tc>
        <w:tc>
          <w:tcPr>
            <w:tcW w:w="406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0,4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1,9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3,2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X(c) Tumores malignos gonadales de células germinales</w:t>
            </w:r>
          </w:p>
        </w:tc>
        <w:tc>
          <w:tcPr>
            <w:tcW w:w="406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7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2,5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3,4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X(d) Carcinoma gonadal</w:t>
            </w:r>
          </w:p>
        </w:tc>
        <w:tc>
          <w:tcPr>
            <w:tcW w:w="406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1,5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 xml:space="preserve">  X(e) Tumores malignos gonadales y otros  no  especificados</w:t>
            </w:r>
          </w:p>
        </w:tc>
        <w:tc>
          <w:tcPr>
            <w:tcW w:w="406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0,6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</w:tr>
      <w:tr w:rsidR="004E16B2" w:rsidRPr="00D559A9" w:rsidTr="002E1F15">
        <w:trPr>
          <w:trHeight w:val="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6"/>
                <w:szCs w:val="6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C6D9F1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</w:rPr>
              <w:t>XI Carcinomas y otras neoplasias epiteliales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4,8</w:t>
            </w:r>
          </w:p>
        </w:tc>
        <w:tc>
          <w:tcPr>
            <w:tcW w:w="406" w:type="dxa"/>
            <w:shd w:val="clear" w:color="auto" w:fill="C6D9F1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9</w:t>
            </w:r>
          </w:p>
        </w:tc>
        <w:tc>
          <w:tcPr>
            <w:tcW w:w="528" w:type="dxa"/>
            <w:shd w:val="clear" w:color="auto" w:fill="C6D9F1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3,8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4,3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3,7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12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7,4</w:t>
            </w:r>
          </w:p>
        </w:tc>
        <w:tc>
          <w:tcPr>
            <w:tcW w:w="406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8</w:t>
            </w:r>
          </w:p>
        </w:tc>
        <w:tc>
          <w:tcPr>
            <w:tcW w:w="528" w:type="dxa"/>
            <w:shd w:val="clear" w:color="auto" w:fill="C6D9F1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5,1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XI(a) Carcinoma </w:t>
            </w:r>
            <w:proofErr w:type="spellStart"/>
            <w:r w:rsidRPr="00A05308">
              <w:rPr>
                <w:rFonts w:ascii="Cambria" w:hAnsi="Cambria" w:cs="Arial"/>
                <w:sz w:val="16"/>
                <w:szCs w:val="16"/>
              </w:rPr>
              <w:t>adrenocortical</w:t>
            </w:r>
            <w:proofErr w:type="spellEnd"/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XI(b) Carcinoma de tiroides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1,2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2,1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1,4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3,1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1,6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XI(c) Carcinoma nasofaríngeo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-</w:t>
            </w:r>
          </w:p>
        </w:tc>
        <w:tc>
          <w:tcPr>
            <w:tcW w:w="406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0,5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XI(d) Melanoma maligno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3,9</w:t>
            </w:r>
          </w:p>
        </w:tc>
        <w:tc>
          <w:tcPr>
            <w:tcW w:w="406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0,4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1,8</w:t>
            </w: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16"/>
                <w:szCs w:val="16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 xml:space="preserve">  XI(f) Otros carcinomas y los no especificados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0,9</w:t>
            </w:r>
          </w:p>
        </w:tc>
        <w:tc>
          <w:tcPr>
            <w:tcW w:w="406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000000" w:fill="FFFFFF"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0,8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2,2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0,7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2,5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1,7</w:t>
            </w:r>
          </w:p>
        </w:tc>
      </w:tr>
      <w:tr w:rsidR="004E16B2" w:rsidRPr="00D559A9" w:rsidTr="002E1F15">
        <w:trPr>
          <w:trHeight w:val="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sz w:val="6"/>
                <w:szCs w:val="6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6"/>
                <w:szCs w:val="6"/>
                <w:lang w:val="es-ES"/>
              </w:rPr>
            </w:pPr>
          </w:p>
        </w:tc>
      </w:tr>
      <w:tr w:rsidR="004E16B2" w:rsidRPr="00D559A9" w:rsidTr="002E1F15">
        <w:trPr>
          <w:trHeight w:val="1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sz w:val="16"/>
                <w:szCs w:val="16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</w:rPr>
              <w:t>XII Otros tumores malignos y los no especificados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2,0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1,9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1,0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2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1,7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3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2,8</w:t>
            </w:r>
          </w:p>
        </w:tc>
        <w:tc>
          <w:tcPr>
            <w:tcW w:w="406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6</w:t>
            </w:r>
          </w:p>
        </w:tc>
        <w:tc>
          <w:tcPr>
            <w:tcW w:w="528" w:type="dxa"/>
            <w:shd w:val="clear" w:color="auto" w:fill="auto"/>
            <w:noWrap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4,6</w:t>
            </w:r>
          </w:p>
        </w:tc>
      </w:tr>
      <w:tr w:rsidR="004E16B2" w:rsidRPr="00D559A9" w:rsidTr="002E1F15">
        <w:trPr>
          <w:trHeight w:val="80"/>
        </w:trPr>
        <w:tc>
          <w:tcPr>
            <w:tcW w:w="4380" w:type="dxa"/>
            <w:shd w:val="clear" w:color="auto" w:fill="auto"/>
            <w:vAlign w:val="bottom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sz w:val="4"/>
                <w:szCs w:val="4"/>
                <w:lang w:val="es-ES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4"/>
                <w:szCs w:val="4"/>
                <w:lang w:val="es-ES"/>
              </w:rPr>
            </w:pPr>
          </w:p>
        </w:tc>
        <w:tc>
          <w:tcPr>
            <w:tcW w:w="528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4"/>
                <w:szCs w:val="4"/>
                <w:lang w:val="es-ES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4"/>
                <w:szCs w:val="4"/>
                <w:lang w:val="es-ES"/>
              </w:rPr>
            </w:pPr>
          </w:p>
        </w:tc>
        <w:tc>
          <w:tcPr>
            <w:tcW w:w="528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4"/>
                <w:szCs w:val="4"/>
                <w:lang w:val="es-ES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4"/>
                <w:szCs w:val="4"/>
                <w:lang w:val="es-ES"/>
              </w:rPr>
            </w:pPr>
          </w:p>
        </w:tc>
        <w:tc>
          <w:tcPr>
            <w:tcW w:w="528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4"/>
                <w:szCs w:val="4"/>
                <w:lang w:val="es-ES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4"/>
                <w:szCs w:val="4"/>
                <w:lang w:val="es-ES"/>
              </w:rPr>
            </w:pPr>
          </w:p>
        </w:tc>
        <w:tc>
          <w:tcPr>
            <w:tcW w:w="528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4"/>
                <w:szCs w:val="4"/>
                <w:lang w:val="es-ES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4"/>
                <w:szCs w:val="4"/>
                <w:lang w:val="es-ES"/>
              </w:rPr>
            </w:pPr>
          </w:p>
        </w:tc>
        <w:tc>
          <w:tcPr>
            <w:tcW w:w="528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4"/>
                <w:szCs w:val="4"/>
                <w:lang w:val="es-ES"/>
              </w:rPr>
            </w:pPr>
          </w:p>
        </w:tc>
        <w:tc>
          <w:tcPr>
            <w:tcW w:w="406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4"/>
                <w:szCs w:val="4"/>
                <w:lang w:val="es-ES"/>
              </w:rPr>
            </w:pPr>
          </w:p>
        </w:tc>
        <w:tc>
          <w:tcPr>
            <w:tcW w:w="528" w:type="dxa"/>
            <w:shd w:val="clear" w:color="auto" w:fill="auto"/>
            <w:vAlign w:val="bottom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b/>
                <w:bCs/>
                <w:sz w:val="4"/>
                <w:szCs w:val="4"/>
                <w:lang w:val="es-ES"/>
              </w:rPr>
            </w:pPr>
          </w:p>
        </w:tc>
      </w:tr>
      <w:tr w:rsidR="004E16B2" w:rsidRPr="00D559A9" w:rsidTr="004E16B2">
        <w:trPr>
          <w:trHeight w:val="284"/>
        </w:trPr>
        <w:tc>
          <w:tcPr>
            <w:tcW w:w="4380" w:type="dxa"/>
            <w:shd w:val="clear" w:color="auto" w:fill="C6D9F1"/>
            <w:vAlign w:val="center"/>
          </w:tcPr>
          <w:p w:rsidR="004E16B2" w:rsidRPr="00A05308" w:rsidRDefault="004E16B2" w:rsidP="002E1F15">
            <w:pPr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b/>
                <w:bCs/>
                <w:sz w:val="16"/>
                <w:szCs w:val="16"/>
                <w:lang w:val="es-ES"/>
              </w:rPr>
              <w:t>Todos</w:t>
            </w:r>
          </w:p>
        </w:tc>
        <w:tc>
          <w:tcPr>
            <w:tcW w:w="406" w:type="dxa"/>
            <w:shd w:val="clear" w:color="auto" w:fill="C6D9F1"/>
            <w:noWrap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112</w:t>
            </w:r>
          </w:p>
        </w:tc>
        <w:tc>
          <w:tcPr>
            <w:tcW w:w="528" w:type="dxa"/>
            <w:shd w:val="clear" w:color="auto" w:fill="C6D9F1"/>
            <w:noWrap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107,9</w:t>
            </w:r>
          </w:p>
        </w:tc>
        <w:tc>
          <w:tcPr>
            <w:tcW w:w="406" w:type="dxa"/>
            <w:shd w:val="clear" w:color="auto" w:fill="C6D9F1"/>
            <w:noWrap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233</w:t>
            </w:r>
          </w:p>
        </w:tc>
        <w:tc>
          <w:tcPr>
            <w:tcW w:w="528" w:type="dxa"/>
            <w:shd w:val="clear" w:color="auto" w:fill="C6D9F1"/>
            <w:noWrap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133,1</w:t>
            </w:r>
          </w:p>
        </w:tc>
        <w:tc>
          <w:tcPr>
            <w:tcW w:w="406" w:type="dxa"/>
            <w:shd w:val="clear" w:color="auto" w:fill="C6D9F1"/>
            <w:noWrap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164</w:t>
            </w:r>
          </w:p>
        </w:tc>
        <w:tc>
          <w:tcPr>
            <w:tcW w:w="528" w:type="dxa"/>
            <w:shd w:val="clear" w:color="auto" w:fill="C6D9F1"/>
            <w:noWrap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144,3</w:t>
            </w:r>
          </w:p>
        </w:tc>
        <w:tc>
          <w:tcPr>
            <w:tcW w:w="406" w:type="dxa"/>
            <w:shd w:val="clear" w:color="auto" w:fill="C6D9F1"/>
            <w:noWrap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161</w:t>
            </w:r>
          </w:p>
        </w:tc>
        <w:tc>
          <w:tcPr>
            <w:tcW w:w="528" w:type="dxa"/>
            <w:shd w:val="clear" w:color="auto" w:fill="C6D9F1"/>
            <w:noWrap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132,3</w:t>
            </w:r>
          </w:p>
        </w:tc>
        <w:tc>
          <w:tcPr>
            <w:tcW w:w="406" w:type="dxa"/>
            <w:shd w:val="clear" w:color="auto" w:fill="C6D9F1"/>
            <w:noWrap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207</w:t>
            </w:r>
          </w:p>
        </w:tc>
        <w:tc>
          <w:tcPr>
            <w:tcW w:w="528" w:type="dxa"/>
            <w:shd w:val="clear" w:color="auto" w:fill="C6D9F1"/>
            <w:noWrap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157,3</w:t>
            </w:r>
          </w:p>
        </w:tc>
        <w:tc>
          <w:tcPr>
            <w:tcW w:w="406" w:type="dxa"/>
            <w:shd w:val="clear" w:color="auto" w:fill="C6D9F1"/>
            <w:noWrap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198</w:t>
            </w:r>
          </w:p>
        </w:tc>
        <w:tc>
          <w:tcPr>
            <w:tcW w:w="528" w:type="dxa"/>
            <w:shd w:val="clear" w:color="auto" w:fill="C6D9F1"/>
            <w:noWrap/>
            <w:vAlign w:val="center"/>
          </w:tcPr>
          <w:p w:rsidR="004E16B2" w:rsidRPr="00A05308" w:rsidRDefault="004E16B2" w:rsidP="002E1F15">
            <w:pPr>
              <w:jc w:val="right"/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  <w:lang w:val="es-ES"/>
              </w:rPr>
              <w:t>144,9</w:t>
            </w:r>
          </w:p>
        </w:tc>
      </w:tr>
      <w:tr w:rsidR="004E16B2" w:rsidRPr="00D559A9" w:rsidTr="00A11165">
        <w:trPr>
          <w:trHeight w:val="284"/>
        </w:trPr>
        <w:tc>
          <w:tcPr>
            <w:tcW w:w="9984" w:type="dxa"/>
            <w:gridSpan w:val="13"/>
            <w:shd w:val="clear" w:color="auto" w:fill="auto"/>
            <w:vAlign w:val="center"/>
          </w:tcPr>
          <w:p w:rsidR="004E16B2" w:rsidRPr="00A05308" w:rsidRDefault="004E16B2" w:rsidP="004E16B2">
            <w:pPr>
              <w:rPr>
                <w:rFonts w:ascii="Cambria" w:hAnsi="Cambria" w:cs="Arial"/>
                <w:sz w:val="16"/>
                <w:szCs w:val="16"/>
                <w:lang w:val="es-ES"/>
              </w:rPr>
            </w:pPr>
            <w:r w:rsidRPr="00A05308">
              <w:rPr>
                <w:rFonts w:ascii="Cambria" w:hAnsi="Cambria" w:cs="Arial"/>
                <w:sz w:val="16"/>
                <w:szCs w:val="16"/>
              </w:rPr>
              <w:t>Tasa media anual por millón niños-año</w:t>
            </w:r>
            <w:r>
              <w:rPr>
                <w:rFonts w:ascii="Cambria" w:hAnsi="Cambria" w:cs="Arial"/>
                <w:sz w:val="16"/>
                <w:szCs w:val="16"/>
              </w:rPr>
              <w:t xml:space="preserve">  </w:t>
            </w:r>
            <w:r w:rsidRPr="00A05308">
              <w:rPr>
                <w:rFonts w:ascii="Cambria" w:hAnsi="Cambria" w:cs="Arial"/>
                <w:sz w:val="16"/>
                <w:szCs w:val="16"/>
              </w:rPr>
              <w:t>TEE: Tasa estandarizada por edad por millón (método directo, Población Estándar Mundial)</w:t>
            </w:r>
          </w:p>
        </w:tc>
      </w:tr>
    </w:tbl>
    <w:p w:rsidR="004E16B2" w:rsidRDefault="004E16B2"/>
    <w:p w:rsidR="004E16B2" w:rsidRDefault="004E16B2">
      <w:pPr>
        <w:spacing w:after="200" w:line="276" w:lineRule="auto"/>
      </w:pPr>
      <w:r>
        <w:br w:type="page"/>
      </w:r>
    </w:p>
    <w:tbl>
      <w:tblPr>
        <w:tblW w:w="132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"/>
        <w:gridCol w:w="1026"/>
        <w:gridCol w:w="3074"/>
        <w:gridCol w:w="466"/>
        <w:gridCol w:w="534"/>
        <w:gridCol w:w="490"/>
        <w:gridCol w:w="511"/>
        <w:gridCol w:w="467"/>
        <w:gridCol w:w="534"/>
        <w:gridCol w:w="467"/>
        <w:gridCol w:w="534"/>
        <w:gridCol w:w="467"/>
        <w:gridCol w:w="534"/>
        <w:gridCol w:w="382"/>
        <w:gridCol w:w="471"/>
        <w:gridCol w:w="148"/>
        <w:gridCol w:w="3042"/>
      </w:tblGrid>
      <w:tr w:rsidR="004E16B2" w:rsidRPr="00461183" w:rsidTr="002E1F15">
        <w:trPr>
          <w:gridBefore w:val="1"/>
          <w:gridAfter w:val="1"/>
          <w:wBefore w:w="108" w:type="dxa"/>
          <w:wAfter w:w="3042" w:type="dxa"/>
          <w:trHeight w:val="255"/>
        </w:trPr>
        <w:tc>
          <w:tcPr>
            <w:tcW w:w="10105" w:type="dxa"/>
            <w:gridSpan w:val="15"/>
            <w:shd w:val="clear" w:color="auto" w:fill="auto"/>
            <w:noWrap/>
            <w:vAlign w:val="center"/>
          </w:tcPr>
          <w:p w:rsidR="004E16B2" w:rsidRPr="00190D59" w:rsidRDefault="004E16B2" w:rsidP="002E1F15">
            <w:pPr>
              <w:rPr>
                <w:rFonts w:ascii="Calibri" w:hAnsi="Calibri"/>
                <w:b/>
                <w:sz w:val="22"/>
                <w:szCs w:val="22"/>
                <w:lang w:val="es-ES"/>
              </w:rPr>
            </w:pPr>
            <w:r>
              <w:lastRenderedPageBreak/>
              <w:br w:type="page"/>
            </w:r>
            <w:r>
              <w:rPr>
                <w:rFonts w:ascii="Calibri" w:hAnsi="Calibri"/>
                <w:b/>
                <w:sz w:val="22"/>
                <w:szCs w:val="22"/>
                <w:lang w:val="es-ES"/>
              </w:rPr>
              <w:t>Tabla 3</w:t>
            </w:r>
            <w:r w:rsidRPr="00AC423A">
              <w:rPr>
                <w:rFonts w:ascii="Calibri" w:hAnsi="Calibri"/>
                <w:b/>
                <w:sz w:val="22"/>
                <w:szCs w:val="22"/>
                <w:lang w:val="es-ES"/>
              </w:rPr>
              <w:t>. Cali, Colombia. Tasa de mortalidad media anual de cáncer infantil por millón según categorías diagnósticas, durante 1984-2011.</w:t>
            </w:r>
          </w:p>
        </w:tc>
      </w:tr>
      <w:tr w:rsidR="004E16B2" w:rsidRPr="00461183" w:rsidTr="002E1F15">
        <w:trPr>
          <w:gridBefore w:val="1"/>
          <w:gridAfter w:val="1"/>
          <w:wBefore w:w="108" w:type="dxa"/>
          <w:wAfter w:w="3042" w:type="dxa"/>
          <w:trHeight w:val="255"/>
        </w:trPr>
        <w:tc>
          <w:tcPr>
            <w:tcW w:w="1026" w:type="dxa"/>
            <w:vMerge w:val="restart"/>
            <w:shd w:val="clear" w:color="auto" w:fill="000090"/>
            <w:noWrap/>
            <w:vAlign w:val="center"/>
          </w:tcPr>
          <w:p w:rsidR="004E16B2" w:rsidRPr="009E7131" w:rsidRDefault="004E16B2" w:rsidP="002E1F15">
            <w:pPr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  <w:t>Sexo</w:t>
            </w:r>
          </w:p>
        </w:tc>
        <w:tc>
          <w:tcPr>
            <w:tcW w:w="3074" w:type="dxa"/>
            <w:vMerge w:val="restart"/>
            <w:shd w:val="clear" w:color="auto" w:fill="000090"/>
            <w:noWrap/>
            <w:vAlign w:val="center"/>
          </w:tcPr>
          <w:p w:rsidR="004E16B2" w:rsidRPr="009E7131" w:rsidRDefault="004E16B2" w:rsidP="002E1F15">
            <w:pPr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  <w:t>Categorías diagnosticas</w:t>
            </w:r>
          </w:p>
        </w:tc>
        <w:tc>
          <w:tcPr>
            <w:tcW w:w="1000" w:type="dxa"/>
            <w:gridSpan w:val="2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  <w:t>1984-1988</w:t>
            </w:r>
          </w:p>
        </w:tc>
        <w:tc>
          <w:tcPr>
            <w:tcW w:w="1001" w:type="dxa"/>
            <w:gridSpan w:val="2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  <w:t>1989-1993</w:t>
            </w:r>
          </w:p>
        </w:tc>
        <w:tc>
          <w:tcPr>
            <w:tcW w:w="1001" w:type="dxa"/>
            <w:gridSpan w:val="2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  <w:t>1994-1998</w:t>
            </w:r>
          </w:p>
        </w:tc>
        <w:tc>
          <w:tcPr>
            <w:tcW w:w="1001" w:type="dxa"/>
            <w:gridSpan w:val="2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  <w:t>1999-2003</w:t>
            </w:r>
          </w:p>
        </w:tc>
        <w:tc>
          <w:tcPr>
            <w:tcW w:w="1001" w:type="dxa"/>
            <w:gridSpan w:val="2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  <w:t>2004-2008</w:t>
            </w:r>
          </w:p>
        </w:tc>
        <w:tc>
          <w:tcPr>
            <w:tcW w:w="1001" w:type="dxa"/>
            <w:gridSpan w:val="3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center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  <w:t>2009-2011</w:t>
            </w:r>
          </w:p>
        </w:tc>
      </w:tr>
      <w:tr w:rsidR="004E16B2" w:rsidRPr="00461183" w:rsidTr="002E1F15">
        <w:trPr>
          <w:gridBefore w:val="1"/>
          <w:gridAfter w:val="1"/>
          <w:wBefore w:w="108" w:type="dxa"/>
          <w:wAfter w:w="3042" w:type="dxa"/>
          <w:trHeight w:val="255"/>
        </w:trPr>
        <w:tc>
          <w:tcPr>
            <w:tcW w:w="1026" w:type="dxa"/>
            <w:vMerge/>
            <w:shd w:val="clear" w:color="auto" w:fill="000090"/>
            <w:vAlign w:val="center"/>
          </w:tcPr>
          <w:p w:rsidR="004E16B2" w:rsidRPr="009E7131" w:rsidRDefault="004E16B2" w:rsidP="002E1F15">
            <w:pPr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vMerge/>
            <w:shd w:val="clear" w:color="auto" w:fill="000090"/>
            <w:vAlign w:val="center"/>
          </w:tcPr>
          <w:p w:rsidR="004E16B2" w:rsidRPr="009E7131" w:rsidRDefault="004E16B2" w:rsidP="002E1F15">
            <w:pPr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466" w:type="dxa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right"/>
              <w:rPr>
                <w:rFonts w:ascii="Calibri" w:hAnsi="Calibri" w:cs="Arial"/>
                <w:b/>
                <w:bCs/>
                <w:i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i/>
                <w:color w:val="FFFFFF"/>
                <w:sz w:val="18"/>
                <w:szCs w:val="18"/>
                <w:lang w:val="es-ES"/>
              </w:rPr>
              <w:t>n</w:t>
            </w:r>
          </w:p>
        </w:tc>
        <w:tc>
          <w:tcPr>
            <w:tcW w:w="534" w:type="dxa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right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  <w:t>TEE</w:t>
            </w:r>
          </w:p>
        </w:tc>
        <w:tc>
          <w:tcPr>
            <w:tcW w:w="490" w:type="dxa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right"/>
              <w:rPr>
                <w:rFonts w:ascii="Calibri" w:hAnsi="Calibri" w:cs="Arial"/>
                <w:b/>
                <w:bCs/>
                <w:i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i/>
                <w:color w:val="FFFFFF"/>
                <w:sz w:val="18"/>
                <w:szCs w:val="18"/>
                <w:lang w:val="es-ES"/>
              </w:rPr>
              <w:t>n</w:t>
            </w:r>
          </w:p>
        </w:tc>
        <w:tc>
          <w:tcPr>
            <w:tcW w:w="511" w:type="dxa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right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  <w:t>TEE</w:t>
            </w:r>
          </w:p>
        </w:tc>
        <w:tc>
          <w:tcPr>
            <w:tcW w:w="467" w:type="dxa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right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  <w:t>n</w:t>
            </w:r>
          </w:p>
        </w:tc>
        <w:tc>
          <w:tcPr>
            <w:tcW w:w="534" w:type="dxa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right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  <w:t>TEE</w:t>
            </w:r>
          </w:p>
        </w:tc>
        <w:tc>
          <w:tcPr>
            <w:tcW w:w="467" w:type="dxa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right"/>
              <w:rPr>
                <w:rFonts w:ascii="Calibri" w:hAnsi="Calibri" w:cs="Arial"/>
                <w:b/>
                <w:bCs/>
                <w:i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i/>
                <w:color w:val="FFFFFF"/>
                <w:sz w:val="18"/>
                <w:szCs w:val="18"/>
                <w:lang w:val="es-ES"/>
              </w:rPr>
              <w:t>n</w:t>
            </w:r>
          </w:p>
        </w:tc>
        <w:tc>
          <w:tcPr>
            <w:tcW w:w="534" w:type="dxa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right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  <w:t>TEE</w:t>
            </w:r>
          </w:p>
        </w:tc>
        <w:tc>
          <w:tcPr>
            <w:tcW w:w="467" w:type="dxa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right"/>
              <w:rPr>
                <w:rFonts w:ascii="Calibri" w:hAnsi="Calibri" w:cs="Arial"/>
                <w:b/>
                <w:bCs/>
                <w:i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i/>
                <w:color w:val="FFFFFF"/>
                <w:sz w:val="18"/>
                <w:szCs w:val="18"/>
                <w:lang w:val="es-ES"/>
              </w:rPr>
              <w:t>n</w:t>
            </w:r>
          </w:p>
        </w:tc>
        <w:tc>
          <w:tcPr>
            <w:tcW w:w="534" w:type="dxa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right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  <w:t>TEE</w:t>
            </w:r>
          </w:p>
        </w:tc>
        <w:tc>
          <w:tcPr>
            <w:tcW w:w="382" w:type="dxa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right"/>
              <w:rPr>
                <w:rFonts w:ascii="Calibri" w:hAnsi="Calibri" w:cs="Arial"/>
                <w:b/>
                <w:bCs/>
                <w:i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i/>
                <w:color w:val="FFFFFF"/>
                <w:sz w:val="18"/>
                <w:szCs w:val="18"/>
                <w:lang w:val="es-ES"/>
              </w:rPr>
              <w:t>n</w:t>
            </w:r>
          </w:p>
        </w:tc>
        <w:tc>
          <w:tcPr>
            <w:tcW w:w="619" w:type="dxa"/>
            <w:gridSpan w:val="2"/>
            <w:shd w:val="clear" w:color="auto" w:fill="000090"/>
            <w:noWrap/>
            <w:vAlign w:val="bottom"/>
          </w:tcPr>
          <w:p w:rsidR="004E16B2" w:rsidRPr="009E7131" w:rsidRDefault="004E16B2" w:rsidP="002E1F15">
            <w:pPr>
              <w:jc w:val="right"/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</w:pPr>
            <w:r w:rsidRPr="009E7131">
              <w:rPr>
                <w:rFonts w:ascii="Calibri" w:hAnsi="Calibri" w:cs="Arial"/>
                <w:b/>
                <w:bCs/>
                <w:color w:val="FFFFFF"/>
                <w:sz w:val="18"/>
                <w:szCs w:val="18"/>
                <w:lang w:val="es-ES"/>
              </w:rPr>
              <w:t>TEE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shd w:val="clear" w:color="auto" w:fill="auto"/>
            <w:noWrap/>
            <w:vAlign w:val="bottom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AC423A">
              <w:rPr>
                <w:rFonts w:ascii="Calibri" w:hAnsi="Calibri" w:cs="Arial"/>
                <w:b/>
                <w:sz w:val="20"/>
                <w:szCs w:val="20"/>
                <w:lang w:val="es-ES"/>
              </w:rPr>
              <w:t>Ambos</w:t>
            </w: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Leucemia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26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73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36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72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25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35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19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,0</w:t>
            </w:r>
          </w:p>
        </w:tc>
      </w:tr>
      <w:tr w:rsidR="004E16B2" w:rsidRPr="0081205F" w:rsidTr="002E1F15">
        <w:trPr>
          <w:gridBefore w:val="1"/>
          <w:gridAfter w:val="2"/>
          <w:wBefore w:w="108" w:type="dxa"/>
          <w:wAfter w:w="3190" w:type="dxa"/>
          <w:trHeight w:val="225"/>
        </w:trPr>
        <w:tc>
          <w:tcPr>
            <w:tcW w:w="1026" w:type="dxa"/>
            <w:shd w:val="clear" w:color="auto" w:fill="auto"/>
            <w:noWrap/>
            <w:vAlign w:val="bottom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Linfoma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16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21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22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14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47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shd w:val="clear" w:color="auto" w:fill="auto"/>
            <w:noWrap/>
            <w:vAlign w:val="bottom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Neoplasias del SNC</w:t>
            </w:r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19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16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20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26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10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29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10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27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16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shd w:val="clear" w:color="auto" w:fill="auto"/>
            <w:noWrap/>
            <w:vAlign w:val="bottom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proofErr w:type="spellStart"/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Retinoblastoma</w:t>
            </w:r>
            <w:proofErr w:type="spellEnd"/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shd w:val="clear" w:color="auto" w:fill="auto"/>
            <w:noWrap/>
            <w:vAlign w:val="bottom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Tumores renales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shd w:val="clear" w:color="auto" w:fill="auto"/>
            <w:noWrap/>
            <w:vAlign w:val="bottom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Tumores hepáticos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shd w:val="clear" w:color="auto" w:fill="auto"/>
            <w:noWrap/>
            <w:vAlign w:val="bottom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Tumores malignos del hueso</w:t>
            </w:r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shd w:val="clear" w:color="auto" w:fill="auto"/>
            <w:noWrap/>
            <w:vAlign w:val="bottom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Sarcoma - tejidos blandos</w:t>
            </w:r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shd w:val="clear" w:color="auto" w:fill="auto"/>
            <w:noWrap/>
            <w:vAlign w:val="bottom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Tumores de células germinales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shd w:val="clear" w:color="auto" w:fill="auto"/>
            <w:noWrap/>
            <w:vAlign w:val="bottom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Carcinomas y otras neoplasias malignas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12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12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19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11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12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12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shd w:val="clear" w:color="auto" w:fill="auto"/>
            <w:noWrap/>
            <w:vAlign w:val="bottom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 xml:space="preserve">Otros tumores malignos </w:t>
            </w:r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12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18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22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12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shd w:val="clear" w:color="auto" w:fill="auto"/>
            <w:noWrap/>
            <w:vAlign w:val="bottom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  <w:r w:rsidRPr="00AC423A">
              <w:rPr>
                <w:rFonts w:ascii="Calibri" w:hAnsi="Calibri" w:cs="Arial"/>
                <w:b/>
                <w:sz w:val="20"/>
                <w:szCs w:val="20"/>
                <w:lang w:val="es-ES"/>
              </w:rPr>
              <w:t> </w:t>
            </w: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Todos los tumores malignos</w:t>
            </w:r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137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66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161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73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192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81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180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71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154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55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94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52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9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 w:val="restart"/>
            <w:shd w:val="clear" w:color="auto" w:fill="auto"/>
            <w:noWrap/>
          </w:tcPr>
          <w:p w:rsidR="004E16B2" w:rsidRPr="00AC423A" w:rsidRDefault="004E16B2" w:rsidP="002E1F15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  <w:r w:rsidRPr="00AC423A">
              <w:rPr>
                <w:rFonts w:ascii="Calibri" w:hAnsi="Calibri" w:cs="Arial"/>
                <w:b/>
                <w:sz w:val="18"/>
                <w:szCs w:val="18"/>
                <w:lang w:val="es-ES"/>
              </w:rPr>
              <w:t>Masculino</w:t>
            </w: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Leucemia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27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26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34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30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38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52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40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36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24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15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17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Linfoma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11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15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14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Neoplasias del SNC</w:t>
            </w:r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12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11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11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13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18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21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proofErr w:type="spellStart"/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Retinoblastoma</w:t>
            </w:r>
            <w:proofErr w:type="spellEnd"/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Tumores renales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Tumores hepáticos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Tumores malignos del hueso</w:t>
            </w:r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Sarcoma - tejidos blandos</w:t>
            </w:r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Tumores de células germinales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Carcinomas y otras neoplasias malignas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 xml:space="preserve">Otros tumores malignos </w:t>
            </w:r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14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AC423A" w:rsidRDefault="004E16B2" w:rsidP="002E1F15">
            <w:pPr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Todos los tumores malignos</w:t>
            </w:r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77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72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81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73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97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81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99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77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75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52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47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54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20"/>
                <w:szCs w:val="20"/>
                <w:lang w:val="es-ES"/>
              </w:rPr>
              <w:t>1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 w:val="restart"/>
            <w:shd w:val="clear" w:color="auto" w:fill="auto"/>
            <w:noWrap/>
          </w:tcPr>
          <w:p w:rsidR="004E16B2" w:rsidRPr="00AC423A" w:rsidRDefault="004E16B2" w:rsidP="002E1F15">
            <w:pPr>
              <w:jc w:val="center"/>
              <w:rPr>
                <w:rFonts w:ascii="Calibri" w:hAnsi="Calibri" w:cs="Arial"/>
                <w:b/>
                <w:sz w:val="18"/>
                <w:szCs w:val="18"/>
                <w:lang w:val="es-ES"/>
              </w:rPr>
            </w:pPr>
            <w:r w:rsidRPr="00AC423A">
              <w:rPr>
                <w:rFonts w:ascii="Calibri" w:hAnsi="Calibri" w:cs="Arial"/>
                <w:b/>
                <w:sz w:val="18"/>
                <w:szCs w:val="18"/>
                <w:lang w:val="es-ES"/>
              </w:rPr>
              <w:t>Femenino</w:t>
            </w: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Leucemia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28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27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39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35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33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25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36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26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20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,0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Linfoma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,0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Neoplasias del SNC</w:t>
            </w:r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15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16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proofErr w:type="spellStart"/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Retinoblastoma</w:t>
            </w:r>
            <w:proofErr w:type="spellEnd"/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Tumores renales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Tumores hepáticos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Tumores malignos del hueso</w:t>
            </w:r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Sarcoma - tejidos blandos</w:t>
            </w:r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Tumores de células germinales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/>
              </w:rPr>
              <w:t>-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vAlign w:val="center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Carcinomas y otras neoplasias malignas</w:t>
            </w:r>
          </w:p>
        </w:tc>
        <w:tc>
          <w:tcPr>
            <w:tcW w:w="466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490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511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11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10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467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382" w:type="dxa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619" w:type="dxa"/>
            <w:gridSpan w:val="2"/>
            <w:shd w:val="clear" w:color="auto" w:fill="auto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,0</w:t>
            </w:r>
          </w:p>
        </w:tc>
      </w:tr>
      <w:tr w:rsidR="004E16B2" w:rsidRPr="0081205F" w:rsidTr="002E1F15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shd w:val="clear" w:color="auto" w:fill="C6D9F1"/>
            <w:vAlign w:val="center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 xml:space="preserve">Otros tumores malignos </w:t>
            </w:r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10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3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2</w:t>
            </w:r>
          </w:p>
        </w:tc>
      </w:tr>
      <w:tr w:rsidR="004E16B2" w:rsidRPr="0081205F" w:rsidTr="008D1404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26" w:type="dxa"/>
            <w:vMerge/>
            <w:shd w:val="clear" w:color="auto" w:fill="C6D9F1"/>
            <w:vAlign w:val="center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</w:p>
        </w:tc>
        <w:tc>
          <w:tcPr>
            <w:tcW w:w="307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Todos los tumores malignos</w:t>
            </w:r>
          </w:p>
        </w:tc>
        <w:tc>
          <w:tcPr>
            <w:tcW w:w="466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60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59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  <w:tc>
          <w:tcPr>
            <w:tcW w:w="490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80</w:t>
            </w:r>
          </w:p>
        </w:tc>
        <w:tc>
          <w:tcPr>
            <w:tcW w:w="511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72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95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9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81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64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8</w:t>
            </w:r>
          </w:p>
        </w:tc>
        <w:tc>
          <w:tcPr>
            <w:tcW w:w="467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79</w:t>
            </w:r>
          </w:p>
        </w:tc>
        <w:tc>
          <w:tcPr>
            <w:tcW w:w="534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57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</w:t>
            </w:r>
          </w:p>
        </w:tc>
        <w:tc>
          <w:tcPr>
            <w:tcW w:w="382" w:type="dxa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47</w:t>
            </w:r>
          </w:p>
        </w:tc>
        <w:tc>
          <w:tcPr>
            <w:tcW w:w="619" w:type="dxa"/>
            <w:gridSpan w:val="2"/>
            <w:shd w:val="clear" w:color="auto" w:fill="C6D9F1"/>
            <w:noWrap/>
            <w:vAlign w:val="bottom"/>
          </w:tcPr>
          <w:p w:rsidR="004E16B2" w:rsidRPr="0081205F" w:rsidRDefault="004E16B2" w:rsidP="002E1F15">
            <w:pPr>
              <w:jc w:val="right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51</w:t>
            </w:r>
            <w:r>
              <w:rPr>
                <w:rFonts w:ascii="Calibri" w:hAnsi="Calibri" w:cs="Arial"/>
                <w:sz w:val="18"/>
                <w:szCs w:val="18"/>
                <w:lang w:val="es-ES"/>
              </w:rPr>
              <w:t>,</w:t>
            </w:r>
            <w:r w:rsidRPr="0081205F">
              <w:rPr>
                <w:rFonts w:ascii="Calibri" w:hAnsi="Calibri" w:cs="Arial"/>
                <w:sz w:val="18"/>
                <w:szCs w:val="18"/>
                <w:lang w:val="es-ES"/>
              </w:rPr>
              <w:t>6</w:t>
            </w:r>
          </w:p>
        </w:tc>
      </w:tr>
      <w:tr w:rsidR="004E16B2" w:rsidRPr="0081205F" w:rsidTr="008D1404">
        <w:trPr>
          <w:gridBefore w:val="1"/>
          <w:gridAfter w:val="1"/>
          <w:wBefore w:w="108" w:type="dxa"/>
          <w:wAfter w:w="3042" w:type="dxa"/>
          <w:trHeight w:val="225"/>
        </w:trPr>
        <w:tc>
          <w:tcPr>
            <w:tcW w:w="10105" w:type="dxa"/>
            <w:gridSpan w:val="15"/>
            <w:shd w:val="clear" w:color="auto" w:fill="auto"/>
            <w:noWrap/>
          </w:tcPr>
          <w:p w:rsidR="004E16B2" w:rsidRPr="00B01434" w:rsidRDefault="004E16B2" w:rsidP="002E1F15">
            <w:pPr>
              <w:rPr>
                <w:rFonts w:ascii="Calibri" w:hAnsi="Calibri" w:cs="Arial"/>
                <w:sz w:val="16"/>
                <w:szCs w:val="16"/>
              </w:rPr>
            </w:pPr>
            <w:r w:rsidRPr="00B01434">
              <w:rPr>
                <w:rFonts w:ascii="Calibri" w:hAnsi="Calibri" w:cs="Arial"/>
                <w:sz w:val="16"/>
                <w:szCs w:val="16"/>
              </w:rPr>
              <w:t xml:space="preserve">Tasa media anual por millón </w:t>
            </w:r>
          </w:p>
          <w:p w:rsidR="004E16B2" w:rsidRPr="0081205F" w:rsidRDefault="004E16B2" w:rsidP="002E1F15">
            <w:pPr>
              <w:rPr>
                <w:rFonts w:ascii="Calibri" w:hAnsi="Calibri" w:cs="Arial"/>
                <w:sz w:val="18"/>
                <w:szCs w:val="18"/>
                <w:lang w:val="es-ES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TEE: Tasa estandarizada por edad por millón (método directo, Población Estándar Mundial)</w:t>
            </w:r>
          </w:p>
        </w:tc>
      </w:tr>
      <w:tr w:rsidR="004E16B2" w:rsidRPr="008B0ED3" w:rsidTr="002E1F15">
        <w:tblPrEx>
          <w:jc w:val="center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13255" w:type="dxa"/>
            <w:gridSpan w:val="17"/>
            <w:shd w:val="clear" w:color="auto" w:fill="auto"/>
          </w:tcPr>
          <w:p w:rsidR="004E16B2" w:rsidRPr="009F4E6B" w:rsidRDefault="004E16B2" w:rsidP="002E1F15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8D1404" w:rsidRDefault="008D1404"/>
    <w:p w:rsidR="008D1404" w:rsidRDefault="008D1404">
      <w:pPr>
        <w:spacing w:after="200" w:line="276" w:lineRule="auto"/>
      </w:pPr>
      <w:r>
        <w:br w:type="page"/>
      </w:r>
    </w:p>
    <w:p w:rsidR="004E16B2" w:rsidRDefault="004E16B2"/>
    <w:tbl>
      <w:tblPr>
        <w:tblpPr w:leftFromText="141" w:rightFromText="141" w:horzAnchor="margin" w:tblpY="-690"/>
        <w:tblOverlap w:val="never"/>
        <w:tblW w:w="7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0"/>
        <w:gridCol w:w="1200"/>
        <w:gridCol w:w="850"/>
        <w:gridCol w:w="620"/>
        <w:gridCol w:w="510"/>
        <w:gridCol w:w="480"/>
        <w:gridCol w:w="805"/>
        <w:gridCol w:w="588"/>
        <w:gridCol w:w="588"/>
      </w:tblGrid>
      <w:tr w:rsidR="008D1404" w:rsidRPr="00320146" w:rsidTr="002E1F15">
        <w:trPr>
          <w:trHeight w:val="300"/>
        </w:trPr>
        <w:tc>
          <w:tcPr>
            <w:tcW w:w="7141" w:type="dxa"/>
            <w:gridSpan w:val="9"/>
            <w:shd w:val="clear" w:color="auto" w:fill="auto"/>
            <w:noWrap/>
            <w:vAlign w:val="center"/>
          </w:tcPr>
          <w:p w:rsidR="008D1404" w:rsidRPr="00E93693" w:rsidRDefault="008D1404" w:rsidP="002E1F15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Tabla 4</w:t>
            </w:r>
            <w:r w:rsidRPr="00E93693">
              <w:rPr>
                <w:rFonts w:ascii="Calibri" w:hAnsi="Calibri" w:cs="Arial"/>
                <w:b/>
                <w:sz w:val="22"/>
                <w:szCs w:val="22"/>
              </w:rPr>
              <w:t>. Cali, Colombia. Tendencia de las tasas de incidencia  y mortalidad por cáncer infantil durante el periodo 1977-2011.</w:t>
            </w:r>
          </w:p>
        </w:tc>
      </w:tr>
      <w:tr w:rsidR="008D1404" w:rsidRPr="00E93693" w:rsidTr="002E1F15">
        <w:trPr>
          <w:trHeight w:val="300"/>
        </w:trPr>
        <w:tc>
          <w:tcPr>
            <w:tcW w:w="1500" w:type="dxa"/>
            <w:vMerge w:val="restart"/>
            <w:shd w:val="clear" w:color="auto" w:fill="000090"/>
            <w:noWrap/>
            <w:vAlign w:val="center"/>
          </w:tcPr>
          <w:p w:rsidR="008D1404" w:rsidRPr="00E93693" w:rsidRDefault="008D1404" w:rsidP="002E1F15">
            <w:pPr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E93693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  <w:t>Neoplasia</w:t>
            </w:r>
          </w:p>
        </w:tc>
        <w:tc>
          <w:tcPr>
            <w:tcW w:w="1200" w:type="dxa"/>
            <w:vMerge w:val="restart"/>
            <w:shd w:val="clear" w:color="auto" w:fill="000090"/>
            <w:noWrap/>
            <w:vAlign w:val="center"/>
          </w:tcPr>
          <w:p w:rsidR="008D1404" w:rsidRPr="00E93693" w:rsidRDefault="008D1404" w:rsidP="002E1F15">
            <w:pPr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E93693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  <w:t>Sexo</w:t>
            </w:r>
          </w:p>
        </w:tc>
        <w:tc>
          <w:tcPr>
            <w:tcW w:w="1980" w:type="dxa"/>
            <w:gridSpan w:val="3"/>
            <w:shd w:val="clear" w:color="auto" w:fill="000090"/>
            <w:noWrap/>
            <w:vAlign w:val="bottom"/>
          </w:tcPr>
          <w:p w:rsidR="008D1404" w:rsidRPr="00E93693" w:rsidRDefault="008D1404" w:rsidP="002E1F15">
            <w:pPr>
              <w:jc w:val="center"/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E93693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  <w:t>Incidencia</w:t>
            </w:r>
          </w:p>
        </w:tc>
        <w:tc>
          <w:tcPr>
            <w:tcW w:w="480" w:type="dxa"/>
            <w:shd w:val="clear" w:color="auto" w:fill="000090"/>
            <w:noWrap/>
            <w:vAlign w:val="bottom"/>
          </w:tcPr>
          <w:p w:rsidR="008D1404" w:rsidRPr="00E93693" w:rsidRDefault="008D1404" w:rsidP="002E1F15">
            <w:pPr>
              <w:jc w:val="center"/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E93693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  <w:t> </w:t>
            </w:r>
          </w:p>
        </w:tc>
        <w:tc>
          <w:tcPr>
            <w:tcW w:w="1981" w:type="dxa"/>
            <w:gridSpan w:val="3"/>
            <w:shd w:val="clear" w:color="auto" w:fill="000090"/>
            <w:noWrap/>
            <w:vAlign w:val="bottom"/>
          </w:tcPr>
          <w:p w:rsidR="008D1404" w:rsidRPr="00E93693" w:rsidRDefault="008D1404" w:rsidP="002E1F15">
            <w:pPr>
              <w:jc w:val="center"/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E93693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  <w:t>Mortalidad</w:t>
            </w:r>
          </w:p>
        </w:tc>
      </w:tr>
      <w:tr w:rsidR="008D1404" w:rsidRPr="00E93693" w:rsidTr="002E1F15">
        <w:trPr>
          <w:trHeight w:val="300"/>
        </w:trPr>
        <w:tc>
          <w:tcPr>
            <w:tcW w:w="1500" w:type="dxa"/>
            <w:vMerge/>
            <w:shd w:val="clear" w:color="auto" w:fill="000090"/>
            <w:vAlign w:val="center"/>
          </w:tcPr>
          <w:p w:rsidR="008D1404" w:rsidRPr="00E93693" w:rsidRDefault="008D1404" w:rsidP="002E1F15">
            <w:pPr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</w:p>
        </w:tc>
        <w:tc>
          <w:tcPr>
            <w:tcW w:w="1200" w:type="dxa"/>
            <w:vMerge/>
            <w:shd w:val="clear" w:color="auto" w:fill="000090"/>
            <w:vAlign w:val="center"/>
          </w:tcPr>
          <w:p w:rsidR="008D1404" w:rsidRPr="00E93693" w:rsidRDefault="008D1404" w:rsidP="002E1F15">
            <w:pPr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</w:p>
        </w:tc>
        <w:tc>
          <w:tcPr>
            <w:tcW w:w="1980" w:type="dxa"/>
            <w:gridSpan w:val="3"/>
            <w:shd w:val="clear" w:color="auto" w:fill="000090"/>
            <w:noWrap/>
            <w:vAlign w:val="bottom"/>
          </w:tcPr>
          <w:p w:rsidR="008D1404" w:rsidRPr="00E93693" w:rsidRDefault="008D1404" w:rsidP="002E1F15">
            <w:pPr>
              <w:jc w:val="center"/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E93693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  <w:t>Total</w:t>
            </w:r>
          </w:p>
        </w:tc>
        <w:tc>
          <w:tcPr>
            <w:tcW w:w="480" w:type="dxa"/>
            <w:shd w:val="clear" w:color="auto" w:fill="000090"/>
            <w:noWrap/>
            <w:vAlign w:val="bottom"/>
          </w:tcPr>
          <w:p w:rsidR="008D1404" w:rsidRPr="00E93693" w:rsidRDefault="008D1404" w:rsidP="002E1F15">
            <w:pPr>
              <w:jc w:val="right"/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</w:p>
        </w:tc>
        <w:tc>
          <w:tcPr>
            <w:tcW w:w="1981" w:type="dxa"/>
            <w:gridSpan w:val="3"/>
            <w:shd w:val="clear" w:color="auto" w:fill="000090"/>
            <w:noWrap/>
            <w:vAlign w:val="bottom"/>
          </w:tcPr>
          <w:p w:rsidR="008D1404" w:rsidRPr="00E93693" w:rsidRDefault="008D1404" w:rsidP="002E1F15">
            <w:pPr>
              <w:jc w:val="center"/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E93693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  <w:t>Total</w:t>
            </w:r>
          </w:p>
        </w:tc>
      </w:tr>
      <w:tr w:rsidR="008D1404" w:rsidRPr="00E93693" w:rsidTr="002E1F15">
        <w:trPr>
          <w:trHeight w:val="300"/>
        </w:trPr>
        <w:tc>
          <w:tcPr>
            <w:tcW w:w="1500" w:type="dxa"/>
            <w:vMerge/>
            <w:shd w:val="clear" w:color="auto" w:fill="000090"/>
            <w:vAlign w:val="center"/>
          </w:tcPr>
          <w:p w:rsidR="008D1404" w:rsidRPr="00E93693" w:rsidRDefault="008D1404" w:rsidP="002E1F15">
            <w:pPr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</w:p>
        </w:tc>
        <w:tc>
          <w:tcPr>
            <w:tcW w:w="1200" w:type="dxa"/>
            <w:vMerge/>
            <w:shd w:val="clear" w:color="auto" w:fill="000090"/>
            <w:vAlign w:val="center"/>
          </w:tcPr>
          <w:p w:rsidR="008D1404" w:rsidRPr="00E93693" w:rsidRDefault="008D1404" w:rsidP="002E1F15">
            <w:pPr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</w:p>
        </w:tc>
        <w:tc>
          <w:tcPr>
            <w:tcW w:w="850" w:type="dxa"/>
            <w:shd w:val="clear" w:color="auto" w:fill="000090"/>
            <w:noWrap/>
            <w:vAlign w:val="bottom"/>
          </w:tcPr>
          <w:p w:rsidR="008D1404" w:rsidRPr="00E93693" w:rsidRDefault="008D1404" w:rsidP="002E1F15">
            <w:pPr>
              <w:jc w:val="right"/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E93693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A.P.C </w:t>
            </w:r>
          </w:p>
        </w:tc>
        <w:tc>
          <w:tcPr>
            <w:tcW w:w="1130" w:type="dxa"/>
            <w:gridSpan w:val="2"/>
            <w:shd w:val="clear" w:color="auto" w:fill="000090"/>
            <w:noWrap/>
            <w:vAlign w:val="bottom"/>
          </w:tcPr>
          <w:p w:rsidR="008D1404" w:rsidRPr="00E93693" w:rsidRDefault="008D1404" w:rsidP="002E1F15">
            <w:pPr>
              <w:jc w:val="right"/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E93693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  <w:t>I.C. 95%</w:t>
            </w:r>
          </w:p>
        </w:tc>
        <w:tc>
          <w:tcPr>
            <w:tcW w:w="480" w:type="dxa"/>
            <w:shd w:val="clear" w:color="auto" w:fill="000090"/>
            <w:noWrap/>
            <w:vAlign w:val="bottom"/>
          </w:tcPr>
          <w:p w:rsidR="008D1404" w:rsidRPr="00E93693" w:rsidRDefault="008D1404" w:rsidP="002E1F15">
            <w:pPr>
              <w:jc w:val="right"/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</w:p>
        </w:tc>
        <w:tc>
          <w:tcPr>
            <w:tcW w:w="805" w:type="dxa"/>
            <w:shd w:val="clear" w:color="auto" w:fill="000090"/>
            <w:noWrap/>
            <w:vAlign w:val="bottom"/>
          </w:tcPr>
          <w:p w:rsidR="008D1404" w:rsidRPr="00E93693" w:rsidRDefault="008D1404" w:rsidP="002E1F15">
            <w:pPr>
              <w:jc w:val="right"/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E93693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A.P.C </w:t>
            </w:r>
          </w:p>
        </w:tc>
        <w:tc>
          <w:tcPr>
            <w:tcW w:w="1176" w:type="dxa"/>
            <w:gridSpan w:val="2"/>
            <w:shd w:val="clear" w:color="auto" w:fill="000090"/>
            <w:noWrap/>
            <w:vAlign w:val="bottom"/>
          </w:tcPr>
          <w:p w:rsidR="008D1404" w:rsidRPr="00E93693" w:rsidRDefault="008D1404" w:rsidP="002E1F15">
            <w:pPr>
              <w:jc w:val="right"/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E93693">
              <w:rPr>
                <w:rFonts w:ascii="Calibri" w:hAnsi="Calibri" w:cs="Arial"/>
                <w:b/>
                <w:bCs/>
                <w:color w:val="FFFFFF"/>
                <w:sz w:val="22"/>
                <w:szCs w:val="22"/>
                <w:lang w:val="es-ES"/>
              </w:rPr>
              <w:t>I.C. 95%</w:t>
            </w:r>
          </w:p>
        </w:tc>
      </w:tr>
      <w:tr w:rsidR="008D1404" w:rsidRPr="00AC423A" w:rsidTr="002E1F1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Leucemia</w:t>
            </w: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Hombre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0,6</w:t>
            </w:r>
          </w:p>
        </w:tc>
        <w:tc>
          <w:tcPr>
            <w:tcW w:w="62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-0,5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1,7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05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-0,6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-2,7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1,5</w:t>
            </w:r>
          </w:p>
        </w:tc>
      </w:tr>
      <w:tr w:rsidR="008D1404" w:rsidRPr="00AC423A" w:rsidTr="002E1F1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Mujer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1,4*</w:t>
            </w:r>
          </w:p>
        </w:tc>
        <w:tc>
          <w:tcPr>
            <w:tcW w:w="62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0,5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2,4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-1,5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-3,4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0,4</w:t>
            </w:r>
          </w:p>
        </w:tc>
      </w:tr>
      <w:tr w:rsidR="008D1404" w:rsidRPr="00AC423A" w:rsidTr="002E1F15">
        <w:trPr>
          <w:trHeight w:val="300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Ambos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1,0*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0,2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1,8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-1,2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-2,6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0,3</w:t>
            </w:r>
          </w:p>
        </w:tc>
      </w:tr>
      <w:tr w:rsidR="008D1404" w:rsidRPr="00AC423A" w:rsidTr="002E1F15">
        <w:trPr>
          <w:trHeight w:val="300"/>
        </w:trPr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 xml:space="preserve">Linfomas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Hombre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-0,2</w:t>
            </w: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-1,4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1,0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</w:tr>
      <w:tr w:rsidR="008D1404" w:rsidRPr="00AC423A" w:rsidTr="002E1F1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Mujer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62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</w:tr>
      <w:tr w:rsidR="008D1404" w:rsidRPr="00AC423A" w:rsidTr="002E1F15">
        <w:trPr>
          <w:trHeight w:val="300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Ambos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-0,2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-1,2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0,9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AC423A">
              <w:rPr>
                <w:rFonts w:ascii="Cambria" w:hAnsi="Cambria" w:cs="Arial"/>
                <w:sz w:val="20"/>
                <w:szCs w:val="20"/>
                <w:lang w:val="es-ES"/>
              </w:rPr>
              <w:t>-6,4*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AC423A">
              <w:rPr>
                <w:rFonts w:ascii="Cambria" w:hAnsi="Cambria" w:cs="Arial"/>
                <w:sz w:val="20"/>
                <w:szCs w:val="20"/>
                <w:lang w:val="es-ES"/>
              </w:rPr>
              <w:t>-9,3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AC423A">
              <w:rPr>
                <w:rFonts w:ascii="Cambria" w:hAnsi="Cambria" w:cs="Arial"/>
                <w:sz w:val="20"/>
                <w:szCs w:val="20"/>
                <w:lang w:val="es-ES"/>
              </w:rPr>
              <w:t>-3,3</w:t>
            </w:r>
          </w:p>
        </w:tc>
      </w:tr>
      <w:tr w:rsidR="008D1404" w:rsidRPr="00AC423A" w:rsidTr="002E1F15">
        <w:trPr>
          <w:trHeight w:val="300"/>
        </w:trPr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 xml:space="preserve">S.N.C 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Hombre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</w:tr>
      <w:tr w:rsidR="008D1404" w:rsidRPr="00AC423A" w:rsidTr="002E1F1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Mujer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1,5</w:t>
            </w:r>
          </w:p>
        </w:tc>
        <w:tc>
          <w:tcPr>
            <w:tcW w:w="62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-0,2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3,2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</w:tr>
      <w:tr w:rsidR="008D1404" w:rsidRPr="00AC423A" w:rsidTr="002E1F15">
        <w:trPr>
          <w:trHeight w:val="300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Ambos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1,3*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0,3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2,4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1,8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-0,4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4,0</w:t>
            </w:r>
          </w:p>
        </w:tc>
      </w:tr>
      <w:tr w:rsidR="008D1404" w:rsidRPr="00AC423A" w:rsidTr="002E1F15">
        <w:trPr>
          <w:trHeight w:val="300"/>
        </w:trPr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Otros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Hombre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AC423A">
              <w:rPr>
                <w:rFonts w:ascii="Cambria" w:hAnsi="Cambria" w:cs="Arial"/>
                <w:sz w:val="20"/>
                <w:szCs w:val="20"/>
                <w:lang w:val="es-ES"/>
              </w:rPr>
              <w:t>1,0</w:t>
            </w: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AC423A">
              <w:rPr>
                <w:rFonts w:ascii="Cambria" w:hAnsi="Cambria" w:cs="Arial"/>
                <w:sz w:val="20"/>
                <w:szCs w:val="20"/>
                <w:lang w:val="es-ES"/>
              </w:rPr>
              <w:t>-0,1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AC423A">
              <w:rPr>
                <w:rFonts w:ascii="Cambria" w:hAnsi="Cambria" w:cs="Arial"/>
                <w:sz w:val="20"/>
                <w:szCs w:val="20"/>
                <w:lang w:val="es-ES"/>
              </w:rPr>
              <w:t>2,2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AC423A">
              <w:rPr>
                <w:rFonts w:ascii="Cambria" w:hAnsi="Cambria" w:cs="Arial"/>
                <w:sz w:val="20"/>
                <w:szCs w:val="20"/>
                <w:lang w:val="es-ES"/>
              </w:rPr>
              <w:t>-2,0</w:t>
            </w: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AC423A">
              <w:rPr>
                <w:rFonts w:ascii="Cambria" w:hAnsi="Cambria" w:cs="Arial"/>
                <w:sz w:val="20"/>
                <w:szCs w:val="20"/>
                <w:lang w:val="es-ES"/>
              </w:rPr>
              <w:t>-4,1</w:t>
            </w: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AC423A">
              <w:rPr>
                <w:rFonts w:ascii="Cambria" w:hAnsi="Cambria" w:cs="Arial"/>
                <w:sz w:val="20"/>
                <w:szCs w:val="20"/>
                <w:lang w:val="es-ES"/>
              </w:rPr>
              <w:t>0,2</w:t>
            </w:r>
          </w:p>
        </w:tc>
      </w:tr>
      <w:tr w:rsidR="008D1404" w:rsidRPr="00AC423A" w:rsidTr="002E1F1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Mujer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0,6</w:t>
            </w:r>
          </w:p>
        </w:tc>
        <w:tc>
          <w:tcPr>
            <w:tcW w:w="62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-0,5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1,8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~</w:t>
            </w:r>
          </w:p>
        </w:tc>
      </w:tr>
      <w:tr w:rsidR="008D1404" w:rsidRPr="00AC423A" w:rsidTr="002E1F15">
        <w:trPr>
          <w:trHeight w:val="300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Ambos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0,9*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0,0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1,7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-1,5*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-3,0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-0,1</w:t>
            </w:r>
          </w:p>
        </w:tc>
      </w:tr>
      <w:tr w:rsidR="008D1404" w:rsidRPr="00AC423A" w:rsidTr="002E1F15">
        <w:trPr>
          <w:trHeight w:val="300"/>
        </w:trPr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Hombre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AC423A">
              <w:rPr>
                <w:rFonts w:ascii="Cambria" w:hAnsi="Cambria" w:cs="Arial"/>
                <w:sz w:val="20"/>
                <w:szCs w:val="20"/>
                <w:lang w:val="es-ES"/>
              </w:rPr>
              <w:t>0,8*</w:t>
            </w:r>
          </w:p>
        </w:tc>
        <w:tc>
          <w:tcPr>
            <w:tcW w:w="6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AC423A">
              <w:rPr>
                <w:rFonts w:ascii="Cambria" w:hAnsi="Cambria" w:cs="Arial"/>
                <w:sz w:val="20"/>
                <w:szCs w:val="20"/>
                <w:lang w:val="es-ES"/>
              </w:rPr>
              <w:t>0,2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AC423A">
              <w:rPr>
                <w:rFonts w:ascii="Cambria" w:hAnsi="Cambria" w:cs="Arial"/>
                <w:sz w:val="20"/>
                <w:szCs w:val="20"/>
                <w:lang w:val="es-ES"/>
              </w:rPr>
              <w:t>1,4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AC423A">
              <w:rPr>
                <w:rFonts w:ascii="Cambria" w:hAnsi="Cambria" w:cs="Arial"/>
                <w:sz w:val="20"/>
                <w:szCs w:val="20"/>
                <w:lang w:val="es-ES"/>
              </w:rPr>
              <w:t>-1,3</w:t>
            </w: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AC423A">
              <w:rPr>
                <w:rFonts w:ascii="Cambria" w:hAnsi="Cambria" w:cs="Arial"/>
                <w:sz w:val="20"/>
                <w:szCs w:val="20"/>
                <w:lang w:val="es-ES"/>
              </w:rPr>
              <w:t>-2,6</w:t>
            </w:r>
          </w:p>
        </w:tc>
        <w:tc>
          <w:tcPr>
            <w:tcW w:w="58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0"/>
                <w:szCs w:val="20"/>
                <w:lang w:val="es-ES"/>
              </w:rPr>
            </w:pPr>
            <w:r w:rsidRPr="00AC423A">
              <w:rPr>
                <w:rFonts w:ascii="Cambria" w:hAnsi="Cambria" w:cs="Arial"/>
                <w:sz w:val="20"/>
                <w:szCs w:val="20"/>
                <w:lang w:val="es-ES"/>
              </w:rPr>
              <w:t>0,0</w:t>
            </w:r>
          </w:p>
        </w:tc>
      </w:tr>
      <w:tr w:rsidR="008D1404" w:rsidRPr="00AC423A" w:rsidTr="002E1F15">
        <w:trPr>
          <w:trHeight w:val="300"/>
        </w:trPr>
        <w:tc>
          <w:tcPr>
            <w:tcW w:w="150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Mujer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1,0*</w:t>
            </w:r>
          </w:p>
        </w:tc>
        <w:tc>
          <w:tcPr>
            <w:tcW w:w="62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0,2</w:t>
            </w:r>
          </w:p>
        </w:tc>
        <w:tc>
          <w:tcPr>
            <w:tcW w:w="51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1,8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05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-1,1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-2,3</w:t>
            </w:r>
          </w:p>
        </w:tc>
        <w:tc>
          <w:tcPr>
            <w:tcW w:w="588" w:type="dxa"/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0,1</w:t>
            </w:r>
          </w:p>
        </w:tc>
      </w:tr>
      <w:tr w:rsidR="008D1404" w:rsidRPr="00AC423A" w:rsidTr="002E1F15">
        <w:trPr>
          <w:trHeight w:val="300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Ambos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0,9*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0,4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1,5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color w:val="000000"/>
                <w:sz w:val="22"/>
                <w:szCs w:val="22"/>
                <w:lang w:val="es-ES"/>
              </w:rPr>
              <w:t> 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-1,1*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-2,0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jc w:val="right"/>
              <w:rPr>
                <w:rFonts w:ascii="Cambria" w:hAnsi="Cambria" w:cs="Arial"/>
                <w:sz w:val="22"/>
                <w:szCs w:val="22"/>
                <w:lang w:val="es-ES"/>
              </w:rPr>
            </w:pPr>
            <w:r w:rsidRPr="00AC423A">
              <w:rPr>
                <w:rFonts w:ascii="Cambria" w:hAnsi="Cambria" w:cs="Arial"/>
                <w:sz w:val="22"/>
                <w:szCs w:val="22"/>
                <w:lang w:val="es-ES"/>
              </w:rPr>
              <w:t>-0,3</w:t>
            </w:r>
          </w:p>
        </w:tc>
      </w:tr>
      <w:tr w:rsidR="008D1404" w:rsidRPr="00320146" w:rsidTr="002E1F15">
        <w:trPr>
          <w:trHeight w:val="300"/>
        </w:trPr>
        <w:tc>
          <w:tcPr>
            <w:tcW w:w="7141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D1404" w:rsidRPr="00AC423A" w:rsidRDefault="008D1404" w:rsidP="002E1F1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  <w:szCs w:val="16"/>
                <w:lang w:val="es-ES"/>
              </w:rPr>
            </w:pPr>
            <w:r w:rsidRPr="00AC423A">
              <w:rPr>
                <w:rFonts w:ascii="Calibri" w:hAnsi="Calibri"/>
                <w:sz w:val="16"/>
                <w:szCs w:val="16"/>
                <w:lang w:val="es-ES"/>
              </w:rPr>
              <w:t>~    No pudo ser estimado (valor = 0 en tasas anuales)</w:t>
            </w:r>
          </w:p>
          <w:p w:rsidR="008D1404" w:rsidRDefault="008D1404" w:rsidP="002E1F1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6"/>
                <w:szCs w:val="16"/>
                <w:lang w:val="es-ES"/>
              </w:rPr>
            </w:pPr>
            <w:r w:rsidRPr="00AC423A">
              <w:rPr>
                <w:rFonts w:ascii="Calibri" w:hAnsi="Calibri"/>
                <w:sz w:val="16"/>
                <w:szCs w:val="16"/>
              </w:rPr>
              <w:t xml:space="preserve">APC: </w:t>
            </w:r>
            <w:r>
              <w:rPr>
                <w:rFonts w:ascii="Calibri" w:hAnsi="Calibri"/>
                <w:sz w:val="16"/>
                <w:szCs w:val="16"/>
              </w:rPr>
              <w:t xml:space="preserve">Porcentaje Anual de Cambio (Del inglés </w:t>
            </w:r>
            <w:proofErr w:type="spellStart"/>
            <w:r>
              <w:rPr>
                <w:rFonts w:ascii="Calibri" w:hAnsi="Calibri"/>
                <w:sz w:val="16"/>
                <w:szCs w:val="16"/>
              </w:rPr>
              <w:t>A</w:t>
            </w:r>
            <w:r w:rsidRPr="00AC423A">
              <w:rPr>
                <w:rFonts w:ascii="Calibri" w:hAnsi="Calibri"/>
                <w:sz w:val="16"/>
                <w:szCs w:val="16"/>
              </w:rPr>
              <w:t>n</w:t>
            </w:r>
            <w:r>
              <w:rPr>
                <w:rFonts w:ascii="Calibri" w:hAnsi="Calibri"/>
                <w:sz w:val="16"/>
                <w:szCs w:val="16"/>
              </w:rPr>
              <w:t>n</w:t>
            </w:r>
            <w:r w:rsidRPr="00AC423A">
              <w:rPr>
                <w:rFonts w:ascii="Calibri" w:hAnsi="Calibri"/>
                <w:sz w:val="16"/>
                <w:szCs w:val="16"/>
              </w:rPr>
              <w:t>ual</w:t>
            </w:r>
            <w:proofErr w:type="spellEnd"/>
            <w:r w:rsidRPr="00AC423A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C423A">
              <w:rPr>
                <w:rFonts w:ascii="Calibri" w:hAnsi="Calibri"/>
                <w:sz w:val="16"/>
                <w:szCs w:val="16"/>
              </w:rPr>
              <w:t>Percent</w:t>
            </w:r>
            <w:proofErr w:type="spellEnd"/>
            <w:r w:rsidRPr="00AC423A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C423A">
              <w:rPr>
                <w:rFonts w:ascii="Calibri" w:hAnsi="Calibri"/>
                <w:sz w:val="16"/>
                <w:szCs w:val="16"/>
              </w:rPr>
              <w:t>Change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>)</w:t>
            </w:r>
            <w:r w:rsidRPr="00AC423A">
              <w:rPr>
                <w:rFonts w:ascii="Calibri" w:hAnsi="Calibri"/>
                <w:sz w:val="16"/>
                <w:szCs w:val="16"/>
                <w:lang w:val="es-ES"/>
              </w:rPr>
              <w:t xml:space="preserve"> </w:t>
            </w:r>
          </w:p>
          <w:p w:rsidR="008D1404" w:rsidRPr="00320146" w:rsidRDefault="008D1404" w:rsidP="00276FCD">
            <w:pPr>
              <w:autoSpaceDE w:val="0"/>
              <w:autoSpaceDN w:val="0"/>
              <w:adjustRightInd w:val="0"/>
              <w:jc w:val="both"/>
              <w:rPr>
                <w:rFonts w:ascii="Optima-Thin" w:hAnsi="Optima-Thin" w:cs="Arial"/>
                <w:sz w:val="22"/>
                <w:szCs w:val="22"/>
              </w:rPr>
            </w:pPr>
            <w:r w:rsidRPr="00AC423A">
              <w:rPr>
                <w:rFonts w:ascii="Calibri" w:hAnsi="Calibri"/>
                <w:sz w:val="16"/>
                <w:szCs w:val="16"/>
                <w:lang w:val="es-ES"/>
              </w:rPr>
              <w:t>*APC es significativamente diferente de cero (p&lt;0,05)</w:t>
            </w:r>
          </w:p>
        </w:tc>
      </w:tr>
    </w:tbl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8D1404" w:rsidRDefault="008D1404"/>
    <w:p w:rsidR="003A4FE5" w:rsidRDefault="003A4FE5"/>
    <w:p w:rsidR="00E5711C" w:rsidRDefault="00E5711C"/>
    <w:p w:rsidR="00E5711C" w:rsidRDefault="00E5711C">
      <w:pPr>
        <w:spacing w:after="200" w:line="276" w:lineRule="auto"/>
      </w:pPr>
      <w:r>
        <w:br w:type="page"/>
      </w:r>
    </w:p>
    <w:tbl>
      <w:tblPr>
        <w:tblW w:w="9959" w:type="dxa"/>
        <w:tblLayout w:type="fixed"/>
        <w:tblLook w:val="04A0" w:firstRow="1" w:lastRow="0" w:firstColumn="1" w:lastColumn="0" w:noHBand="0" w:noVBand="1"/>
      </w:tblPr>
      <w:tblGrid>
        <w:gridCol w:w="4979"/>
        <w:gridCol w:w="4980"/>
      </w:tblGrid>
      <w:tr w:rsidR="00E5711C" w:rsidRPr="00B16074" w:rsidTr="00E5711C">
        <w:tc>
          <w:tcPr>
            <w:tcW w:w="9959" w:type="dxa"/>
            <w:gridSpan w:val="2"/>
            <w:shd w:val="clear" w:color="auto" w:fill="auto"/>
          </w:tcPr>
          <w:p w:rsidR="00E5711C" w:rsidRPr="00AC423A" w:rsidRDefault="00E5711C" w:rsidP="002E1F15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lastRenderedPageBreak/>
              <w:br w:type="page"/>
            </w:r>
            <w:bookmarkStart w:id="0" w:name="_GoBack"/>
            <w:bookmarkEnd w:id="0"/>
            <w:r w:rsidRPr="00AC423A">
              <w:rPr>
                <w:rFonts w:ascii="Calibri" w:hAnsi="Calibri" w:cs="Arial"/>
                <w:b/>
                <w:sz w:val="22"/>
                <w:szCs w:val="22"/>
              </w:rPr>
              <w:t>Figura 1. Cali, Colombia. Supervivencia observada  al cáncer infantil con estimaciones a 1, 3 y 5 años y seguimiento hasta junio de 2012.</w:t>
            </w:r>
          </w:p>
        </w:tc>
      </w:tr>
      <w:tr w:rsidR="00E5711C" w:rsidRPr="00B16074" w:rsidTr="00E5711C">
        <w:tc>
          <w:tcPr>
            <w:tcW w:w="4979" w:type="dxa"/>
            <w:shd w:val="clear" w:color="auto" w:fill="auto"/>
          </w:tcPr>
          <w:p w:rsidR="00E5711C" w:rsidRPr="00B16074" w:rsidRDefault="00E5711C" w:rsidP="002E1F15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03485101" wp14:editId="085857C7">
                  <wp:extent cx="3019425" cy="3771900"/>
                  <wp:effectExtent l="19050" t="0" r="9525" b="0"/>
                  <wp:docPr id="1" name="Imagen 1" descr="05_01_1Leucemias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5_01_1Leucemias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377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0" w:type="dxa"/>
            <w:shd w:val="clear" w:color="auto" w:fill="auto"/>
          </w:tcPr>
          <w:p w:rsidR="00E5711C" w:rsidRPr="00B16074" w:rsidRDefault="00E5711C" w:rsidP="002E1F15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402C1A8D" wp14:editId="770378F6">
                  <wp:extent cx="3028950" cy="3781425"/>
                  <wp:effectExtent l="19050" t="0" r="0" b="0"/>
                  <wp:docPr id="2" name="Imagen 2" descr="05_01_2Linfomas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5_01_2Linfomas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378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11C" w:rsidRPr="00B16074" w:rsidTr="00E5711C">
        <w:tc>
          <w:tcPr>
            <w:tcW w:w="4979" w:type="dxa"/>
            <w:shd w:val="clear" w:color="auto" w:fill="auto"/>
          </w:tcPr>
          <w:p w:rsidR="00E5711C" w:rsidRPr="00B16074" w:rsidRDefault="00E5711C" w:rsidP="002E1F15">
            <w:p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noProof/>
                <w:sz w:val="20"/>
                <w:szCs w:val="20"/>
                <w:lang w:eastAsia="es-CO"/>
              </w:rPr>
              <w:drawing>
                <wp:inline distT="0" distB="0" distL="0" distR="0" wp14:anchorId="5B447FE9" wp14:editId="6DEBE1F0">
                  <wp:extent cx="3019425" cy="3771900"/>
                  <wp:effectExtent l="19050" t="0" r="9525" b="0"/>
                  <wp:docPr id="3" name="Imagen 3" descr="05_01_3SN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5_01_3SN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3771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0" w:type="dxa"/>
            <w:shd w:val="clear" w:color="auto" w:fill="auto"/>
          </w:tcPr>
          <w:p w:rsidR="00E5711C" w:rsidRPr="00B16074" w:rsidRDefault="00E5711C" w:rsidP="002E1F15">
            <w:pPr>
              <w:jc w:val="center"/>
              <w:rPr>
                <w:rFonts w:ascii="Calibri" w:hAnsi="Calibri"/>
                <w:b/>
                <w:color w:val="548DD4"/>
                <w:sz w:val="20"/>
                <w:szCs w:val="20"/>
              </w:rPr>
            </w:pPr>
          </w:p>
          <w:p w:rsidR="00E5711C" w:rsidRPr="00B16074" w:rsidRDefault="00E5711C" w:rsidP="002E1F15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sz w:val="20"/>
                <w:szCs w:val="20"/>
                <w:lang w:val="es-ES"/>
              </w:rPr>
            </w:pPr>
          </w:p>
        </w:tc>
      </w:tr>
    </w:tbl>
    <w:p w:rsidR="00E5711C" w:rsidRDefault="00E5711C">
      <w:pPr>
        <w:spacing w:after="200" w:line="276" w:lineRule="auto"/>
      </w:pPr>
    </w:p>
    <w:p w:rsidR="00E5711C" w:rsidRDefault="00E5711C">
      <w:pPr>
        <w:spacing w:after="200" w:line="276" w:lineRule="auto"/>
      </w:pPr>
      <w:r>
        <w:br w:type="page"/>
      </w:r>
    </w:p>
    <w:p w:rsidR="00E5711C" w:rsidRDefault="00E5711C" w:rsidP="00E5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ectPr w:rsidR="00E5711C" w:rsidSect="004E16B2">
          <w:pgSz w:w="12240" w:h="15840"/>
          <w:pgMar w:top="1418" w:right="1701" w:bottom="1134" w:left="170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3142"/>
      </w:tblGrid>
      <w:tr w:rsidR="003A4FE5" w:rsidRPr="008B0ED3" w:rsidTr="002E1F15">
        <w:trPr>
          <w:jc w:val="center"/>
        </w:trPr>
        <w:tc>
          <w:tcPr>
            <w:tcW w:w="13124" w:type="dxa"/>
            <w:shd w:val="clear" w:color="auto" w:fill="auto"/>
          </w:tcPr>
          <w:p w:rsidR="003A4FE5" w:rsidRPr="008B0ED3" w:rsidRDefault="003A4FE5" w:rsidP="002E1F15">
            <w:pPr>
              <w:autoSpaceDE w:val="0"/>
              <w:autoSpaceDN w:val="0"/>
              <w:adjustRightInd w:val="0"/>
              <w:jc w:val="both"/>
              <w:rPr>
                <w:lang w:val="es-ES"/>
              </w:rPr>
            </w:pPr>
          </w:p>
          <w:tbl>
            <w:tblPr>
              <w:tblW w:w="1292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49"/>
              <w:gridCol w:w="897"/>
              <w:gridCol w:w="218"/>
              <w:gridCol w:w="696"/>
              <w:gridCol w:w="495"/>
              <w:gridCol w:w="495"/>
              <w:gridCol w:w="445"/>
              <w:gridCol w:w="495"/>
              <w:gridCol w:w="495"/>
              <w:gridCol w:w="495"/>
              <w:gridCol w:w="445"/>
              <w:gridCol w:w="495"/>
              <w:gridCol w:w="495"/>
              <w:gridCol w:w="495"/>
              <w:gridCol w:w="445"/>
              <w:gridCol w:w="574"/>
              <w:gridCol w:w="574"/>
              <w:gridCol w:w="423"/>
            </w:tblGrid>
            <w:tr w:rsidR="003A4FE5" w:rsidRPr="00730929" w:rsidTr="003A4FE5">
              <w:trPr>
                <w:trHeight w:val="255"/>
              </w:trPr>
              <w:tc>
                <w:tcPr>
                  <w:tcW w:w="12926" w:type="dxa"/>
                  <w:gridSpan w:val="18"/>
                  <w:shd w:val="clear" w:color="auto" w:fill="auto"/>
                  <w:vAlign w:val="center"/>
                </w:tcPr>
                <w:p w:rsidR="003A4FE5" w:rsidRPr="00AC423A" w:rsidRDefault="003A4FE5" w:rsidP="002E1F15">
                  <w:pPr>
                    <w:rPr>
                      <w:rFonts w:ascii="Calibri" w:eastAsia="Times New Roman" w:hAnsi="Calibri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  <w:r w:rsidRPr="00AC423A">
                    <w:rPr>
                      <w:rFonts w:ascii="Calibri" w:hAnsi="Calibri" w:cs="Arial"/>
                      <w:b/>
                      <w:sz w:val="22"/>
                      <w:szCs w:val="22"/>
                    </w:rPr>
                    <w:t>Tabla 5. Cali, Colombia. Supervivencia observada al cáncer infantil con estimaciones a 1, 3 y 5 años y seguimiento hasta junio de 2012.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vMerge w:val="restart"/>
                  <w:shd w:val="clear" w:color="auto" w:fill="000090"/>
                  <w:vAlign w:val="center"/>
                </w:tcPr>
                <w:p w:rsidR="003A4FE5" w:rsidRPr="00AC423A" w:rsidRDefault="003A4FE5" w:rsidP="002E1F15">
                  <w:pPr>
                    <w:rPr>
                      <w:rFonts w:ascii="Calibri" w:eastAsia="Times New Roman" w:hAnsi="Calibri" w:cs="Arial"/>
                      <w:b/>
                      <w:bCs/>
                      <w:sz w:val="22"/>
                      <w:szCs w:val="22"/>
                      <w:lang w:val="es-ES" w:eastAsia="es-ES"/>
                    </w:rPr>
                  </w:pPr>
                  <w:r w:rsidRPr="00AC423A">
                    <w:rPr>
                      <w:rFonts w:ascii="Calibri" w:eastAsia="Times New Roman" w:hAnsi="Calibri" w:cs="Arial"/>
                      <w:b/>
                      <w:bCs/>
                      <w:sz w:val="22"/>
                      <w:szCs w:val="22"/>
                      <w:lang w:val="es-ES" w:eastAsia="es-ES"/>
                    </w:rPr>
                    <w:t>Categorías diagnósticas</w:t>
                  </w:r>
                </w:p>
              </w:tc>
              <w:tc>
                <w:tcPr>
                  <w:tcW w:w="897" w:type="dxa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AC423A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218" w:type="dxa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AC423A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686" w:type="dxa"/>
                  <w:gridSpan w:val="3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AC423A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1992-1996</w:t>
                  </w:r>
                </w:p>
              </w:tc>
              <w:tc>
                <w:tcPr>
                  <w:tcW w:w="445" w:type="dxa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AC423A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85" w:type="dxa"/>
                  <w:gridSpan w:val="3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AC423A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1997-2001</w:t>
                  </w:r>
                </w:p>
              </w:tc>
              <w:tc>
                <w:tcPr>
                  <w:tcW w:w="445" w:type="dxa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AC423A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485" w:type="dxa"/>
                  <w:gridSpan w:val="3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AC423A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2002-2006</w:t>
                  </w:r>
                </w:p>
              </w:tc>
              <w:tc>
                <w:tcPr>
                  <w:tcW w:w="445" w:type="dxa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AC423A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1571" w:type="dxa"/>
                  <w:gridSpan w:val="3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AC423A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2007-2011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vMerge/>
                  <w:shd w:val="clear" w:color="auto" w:fill="000090"/>
                  <w:vAlign w:val="center"/>
                </w:tcPr>
                <w:p w:rsidR="003A4FE5" w:rsidRPr="00AC423A" w:rsidRDefault="003A4FE5" w:rsidP="002E1F15">
                  <w:pPr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897" w:type="dxa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8" w:type="dxa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86" w:type="dxa"/>
                  <w:gridSpan w:val="3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AC423A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Intervalo (años)</w:t>
                  </w:r>
                </w:p>
              </w:tc>
              <w:tc>
                <w:tcPr>
                  <w:tcW w:w="445" w:type="dxa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5" w:type="dxa"/>
                  <w:gridSpan w:val="3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AC423A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Intervalo (años)</w:t>
                  </w:r>
                </w:p>
              </w:tc>
              <w:tc>
                <w:tcPr>
                  <w:tcW w:w="445" w:type="dxa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485" w:type="dxa"/>
                  <w:gridSpan w:val="3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AC423A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Intervalo (años)</w:t>
                  </w:r>
                </w:p>
              </w:tc>
              <w:tc>
                <w:tcPr>
                  <w:tcW w:w="445" w:type="dxa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571" w:type="dxa"/>
                  <w:gridSpan w:val="3"/>
                  <w:shd w:val="clear" w:color="auto" w:fill="000090"/>
                  <w:noWrap/>
                  <w:vAlign w:val="bottom"/>
                </w:tcPr>
                <w:p w:rsidR="003A4FE5" w:rsidRPr="00AC423A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AC423A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Intervalo (años)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vMerge/>
                  <w:shd w:val="clear" w:color="auto" w:fill="000090"/>
                  <w:vAlign w:val="center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897" w:type="dxa"/>
                  <w:shd w:val="clear" w:color="auto" w:fill="000090"/>
                  <w:vAlign w:val="center"/>
                </w:tcPr>
                <w:p w:rsidR="003A4FE5" w:rsidRPr="00C81416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sz w:val="20"/>
                      <w:szCs w:val="20"/>
                      <w:lang w:val="es-ES" w:eastAsia="es-ES"/>
                    </w:rPr>
                  </w:pPr>
                  <w:r w:rsidRPr="00C81416">
                    <w:rPr>
                      <w:rFonts w:ascii="Calibri" w:eastAsia="Times New Roman" w:hAnsi="Calibri" w:cs="Arial"/>
                      <w:b/>
                      <w:bCs/>
                      <w:i/>
                      <w:sz w:val="20"/>
                      <w:szCs w:val="20"/>
                      <w:lang w:val="es-ES" w:eastAsia="es-ES"/>
                    </w:rPr>
                    <w:t>n</w:t>
                  </w:r>
                </w:p>
              </w:tc>
              <w:tc>
                <w:tcPr>
                  <w:tcW w:w="218" w:type="dxa"/>
                  <w:shd w:val="clear" w:color="auto" w:fill="000090"/>
                  <w:vAlign w:val="center"/>
                </w:tcPr>
                <w:p w:rsidR="003A4FE5" w:rsidRPr="00730929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696" w:type="dxa"/>
                  <w:shd w:val="clear" w:color="auto" w:fill="000090"/>
                  <w:noWrap/>
                  <w:vAlign w:val="bottom"/>
                </w:tcPr>
                <w:p w:rsidR="003A4FE5" w:rsidRPr="00730929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95" w:type="dxa"/>
                  <w:shd w:val="clear" w:color="auto" w:fill="000090"/>
                  <w:noWrap/>
                  <w:vAlign w:val="bottom"/>
                </w:tcPr>
                <w:p w:rsidR="003A4FE5" w:rsidRPr="00730929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000090"/>
                  <w:noWrap/>
                  <w:vAlign w:val="bottom"/>
                </w:tcPr>
                <w:p w:rsidR="003A4FE5" w:rsidRPr="00730929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45" w:type="dxa"/>
                  <w:shd w:val="clear" w:color="auto" w:fill="000090"/>
                  <w:vAlign w:val="center"/>
                </w:tcPr>
                <w:p w:rsidR="003A4FE5" w:rsidRPr="00C81416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sz w:val="20"/>
                      <w:szCs w:val="20"/>
                      <w:lang w:val="es-ES" w:eastAsia="es-ES"/>
                    </w:rPr>
                  </w:pPr>
                  <w:r w:rsidRPr="00C81416">
                    <w:rPr>
                      <w:rFonts w:ascii="Calibri" w:eastAsia="Times New Roman" w:hAnsi="Calibri" w:cs="Arial"/>
                      <w:b/>
                      <w:bCs/>
                      <w:i/>
                      <w:sz w:val="20"/>
                      <w:szCs w:val="20"/>
                      <w:lang w:val="es-ES" w:eastAsia="es-ES"/>
                    </w:rPr>
                    <w:t>n</w:t>
                  </w:r>
                </w:p>
              </w:tc>
              <w:tc>
                <w:tcPr>
                  <w:tcW w:w="495" w:type="dxa"/>
                  <w:shd w:val="clear" w:color="auto" w:fill="000090"/>
                  <w:noWrap/>
                  <w:vAlign w:val="bottom"/>
                </w:tcPr>
                <w:p w:rsidR="003A4FE5" w:rsidRPr="00730929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95" w:type="dxa"/>
                  <w:shd w:val="clear" w:color="auto" w:fill="000090"/>
                  <w:noWrap/>
                  <w:vAlign w:val="bottom"/>
                </w:tcPr>
                <w:p w:rsidR="003A4FE5" w:rsidRPr="00730929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000090"/>
                  <w:noWrap/>
                  <w:vAlign w:val="bottom"/>
                </w:tcPr>
                <w:p w:rsidR="003A4FE5" w:rsidRPr="00730929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45" w:type="dxa"/>
                  <w:shd w:val="clear" w:color="auto" w:fill="000090"/>
                  <w:vAlign w:val="center"/>
                </w:tcPr>
                <w:p w:rsidR="003A4FE5" w:rsidRPr="00C81416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sz w:val="20"/>
                      <w:szCs w:val="20"/>
                      <w:lang w:val="es-ES" w:eastAsia="es-ES"/>
                    </w:rPr>
                  </w:pPr>
                  <w:r w:rsidRPr="00C81416">
                    <w:rPr>
                      <w:rFonts w:ascii="Calibri" w:eastAsia="Times New Roman" w:hAnsi="Calibri" w:cs="Arial"/>
                      <w:b/>
                      <w:bCs/>
                      <w:i/>
                      <w:sz w:val="20"/>
                      <w:szCs w:val="20"/>
                      <w:lang w:val="es-ES" w:eastAsia="es-ES"/>
                    </w:rPr>
                    <w:t>n</w:t>
                  </w:r>
                </w:p>
              </w:tc>
              <w:tc>
                <w:tcPr>
                  <w:tcW w:w="495" w:type="dxa"/>
                  <w:shd w:val="clear" w:color="auto" w:fill="000090"/>
                  <w:noWrap/>
                  <w:vAlign w:val="bottom"/>
                </w:tcPr>
                <w:p w:rsidR="003A4FE5" w:rsidRPr="00730929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95" w:type="dxa"/>
                  <w:shd w:val="clear" w:color="auto" w:fill="000090"/>
                  <w:noWrap/>
                  <w:vAlign w:val="bottom"/>
                </w:tcPr>
                <w:p w:rsidR="003A4FE5" w:rsidRPr="00730929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000090"/>
                  <w:noWrap/>
                  <w:vAlign w:val="bottom"/>
                </w:tcPr>
                <w:p w:rsidR="003A4FE5" w:rsidRPr="00730929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45" w:type="dxa"/>
                  <w:shd w:val="clear" w:color="auto" w:fill="000090"/>
                  <w:vAlign w:val="center"/>
                </w:tcPr>
                <w:p w:rsidR="003A4FE5" w:rsidRPr="00C81416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sz w:val="20"/>
                      <w:szCs w:val="20"/>
                      <w:lang w:val="es-ES" w:eastAsia="es-ES"/>
                    </w:rPr>
                  </w:pPr>
                  <w:r w:rsidRPr="00C81416">
                    <w:rPr>
                      <w:rFonts w:ascii="Calibri" w:eastAsia="Times New Roman" w:hAnsi="Calibri" w:cs="Arial"/>
                      <w:b/>
                      <w:bCs/>
                      <w:i/>
                      <w:sz w:val="20"/>
                      <w:szCs w:val="20"/>
                      <w:lang w:val="es-ES" w:eastAsia="es-ES"/>
                    </w:rPr>
                    <w:t>n</w:t>
                  </w:r>
                </w:p>
              </w:tc>
              <w:tc>
                <w:tcPr>
                  <w:tcW w:w="574" w:type="dxa"/>
                  <w:shd w:val="clear" w:color="auto" w:fill="000090"/>
                  <w:noWrap/>
                  <w:vAlign w:val="bottom"/>
                </w:tcPr>
                <w:p w:rsidR="003A4FE5" w:rsidRPr="00730929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574" w:type="dxa"/>
                  <w:shd w:val="clear" w:color="auto" w:fill="000090"/>
                  <w:noWrap/>
                  <w:vAlign w:val="bottom"/>
                </w:tcPr>
                <w:p w:rsidR="003A4FE5" w:rsidRPr="00730929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23" w:type="dxa"/>
                  <w:shd w:val="clear" w:color="auto" w:fill="000090"/>
                  <w:noWrap/>
                  <w:vAlign w:val="bottom"/>
                </w:tcPr>
                <w:p w:rsidR="003A4FE5" w:rsidRPr="00730929" w:rsidRDefault="003A4FE5" w:rsidP="002E1F15">
                  <w:pPr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I Leucemia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139</w:t>
                  </w:r>
                </w:p>
              </w:tc>
              <w:tc>
                <w:tcPr>
                  <w:tcW w:w="218" w:type="dxa"/>
                  <w:shd w:val="clear" w:color="auto" w:fill="auto"/>
                  <w:noWrap/>
                  <w:vAlign w:val="center"/>
                </w:tcPr>
                <w:p w:rsidR="003A4FE5" w:rsidRPr="0023111C" w:rsidRDefault="003A4FE5" w:rsidP="002E1F1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val="es-ES" w:eastAsia="es-ES"/>
                    </w:rPr>
                  </w:pPr>
                  <w:r w:rsidRPr="0023111C">
                    <w:rPr>
                      <w:rFonts w:ascii="Arial" w:eastAsia="Times New Roman" w:hAnsi="Arial" w:cs="Arial"/>
                      <w:sz w:val="18"/>
                      <w:szCs w:val="20"/>
                      <w:lang w:val="es-ES" w:eastAsia="es-ES"/>
                    </w:rPr>
                    <w:t>*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158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150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147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23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218" w:type="dxa"/>
                  <w:shd w:val="clear" w:color="auto" w:fill="auto"/>
                  <w:noWrap/>
                  <w:vAlign w:val="bottom"/>
                </w:tcPr>
                <w:p w:rsidR="003A4FE5" w:rsidRPr="0023111C" w:rsidRDefault="003A4FE5" w:rsidP="002E1F1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val="es-ES" w:eastAsia="es-ES"/>
                    </w:rPr>
                  </w:pPr>
                  <w:r w:rsidRPr="0023111C">
                    <w:rPr>
                      <w:rFonts w:ascii="Arial" w:eastAsia="Times New Roman" w:hAnsi="Arial" w:cs="Arial"/>
                      <w:sz w:val="18"/>
                      <w:szCs w:val="20"/>
                      <w:lang w:val="es-ES" w:eastAsia="es-ES"/>
                    </w:rPr>
                    <w:t>•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23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 xml:space="preserve">II Linfomas y neoplasias </w:t>
                  </w:r>
                  <w:proofErr w:type="spellStart"/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reticuloendoteliales</w:t>
                  </w:r>
                  <w:proofErr w:type="spellEnd"/>
                </w:p>
              </w:tc>
              <w:tc>
                <w:tcPr>
                  <w:tcW w:w="897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46</w:t>
                  </w:r>
                </w:p>
              </w:tc>
              <w:tc>
                <w:tcPr>
                  <w:tcW w:w="218" w:type="dxa"/>
                  <w:shd w:val="clear" w:color="auto" w:fill="C6D9F1"/>
                  <w:noWrap/>
                  <w:vAlign w:val="center"/>
                </w:tcPr>
                <w:p w:rsidR="003A4FE5" w:rsidRPr="0023111C" w:rsidRDefault="003A4FE5" w:rsidP="002E1F1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696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50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63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61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23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897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8" w:type="dxa"/>
                  <w:shd w:val="clear" w:color="auto" w:fill="C6D9F1"/>
                  <w:noWrap/>
                  <w:vAlign w:val="bottom"/>
                </w:tcPr>
                <w:p w:rsidR="003A4FE5" w:rsidRPr="0023111C" w:rsidRDefault="003A4FE5" w:rsidP="002E1F1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696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23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 xml:space="preserve">III SNC intracraneales e </w:t>
                  </w:r>
                  <w:proofErr w:type="spellStart"/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intraespinales</w:t>
                  </w:r>
                  <w:proofErr w:type="spellEnd"/>
                </w:p>
              </w:tc>
              <w:tc>
                <w:tcPr>
                  <w:tcW w:w="897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47</w:t>
                  </w:r>
                </w:p>
              </w:tc>
              <w:tc>
                <w:tcPr>
                  <w:tcW w:w="218" w:type="dxa"/>
                  <w:shd w:val="clear" w:color="auto" w:fill="auto"/>
                  <w:noWrap/>
                  <w:vAlign w:val="center"/>
                </w:tcPr>
                <w:p w:rsidR="003A4FE5" w:rsidRPr="0023111C" w:rsidRDefault="003A4FE5" w:rsidP="002E1F1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71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71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72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23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218" w:type="dxa"/>
                  <w:shd w:val="clear" w:color="auto" w:fill="auto"/>
                  <w:noWrap/>
                  <w:vAlign w:val="bottom"/>
                </w:tcPr>
                <w:p w:rsidR="003A4FE5" w:rsidRPr="0023111C" w:rsidRDefault="003A4FE5" w:rsidP="002E1F1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23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IV Tumores del sistema nervioso simpático</w:t>
                  </w:r>
                </w:p>
              </w:tc>
              <w:tc>
                <w:tcPr>
                  <w:tcW w:w="897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218" w:type="dxa"/>
                  <w:shd w:val="clear" w:color="auto" w:fill="C6D9F1"/>
                  <w:noWrap/>
                  <w:vAlign w:val="center"/>
                </w:tcPr>
                <w:p w:rsidR="003A4FE5" w:rsidRPr="0023111C" w:rsidRDefault="003A4FE5" w:rsidP="002E1F1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696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11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13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23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897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8" w:type="dxa"/>
                  <w:shd w:val="clear" w:color="auto" w:fill="C6D9F1"/>
                  <w:noWrap/>
                  <w:vAlign w:val="center"/>
                </w:tcPr>
                <w:p w:rsidR="003A4FE5" w:rsidRPr="0023111C" w:rsidRDefault="003A4FE5" w:rsidP="002E1F1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696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23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 xml:space="preserve">V </w:t>
                  </w:r>
                  <w:proofErr w:type="spellStart"/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Retinoblastoma</w:t>
                  </w:r>
                  <w:proofErr w:type="spellEnd"/>
                </w:p>
              </w:tc>
              <w:tc>
                <w:tcPr>
                  <w:tcW w:w="897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11</w:t>
                  </w:r>
                </w:p>
              </w:tc>
              <w:tc>
                <w:tcPr>
                  <w:tcW w:w="218" w:type="dxa"/>
                  <w:shd w:val="clear" w:color="auto" w:fill="auto"/>
                  <w:noWrap/>
                  <w:vAlign w:val="bottom"/>
                </w:tcPr>
                <w:p w:rsidR="003A4FE5" w:rsidRPr="0023111C" w:rsidRDefault="003A4FE5" w:rsidP="002E1F15">
                  <w:pPr>
                    <w:jc w:val="center"/>
                    <w:rPr>
                      <w:rFonts w:ascii="Arial" w:eastAsia="Times New Roman" w:hAnsi="Arial" w:cs="Arial"/>
                      <w:sz w:val="18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21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10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14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23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218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23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VI Tumores renales</w:t>
                  </w:r>
                </w:p>
              </w:tc>
              <w:tc>
                <w:tcPr>
                  <w:tcW w:w="897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10</w:t>
                  </w:r>
                </w:p>
              </w:tc>
              <w:tc>
                <w:tcPr>
                  <w:tcW w:w="218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696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100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20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17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17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23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897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218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696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23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VII Tumores hepáticos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218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23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897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23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VIII Tumores malignos del hueso</w:t>
                  </w:r>
                </w:p>
              </w:tc>
              <w:tc>
                <w:tcPr>
                  <w:tcW w:w="897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11</w:t>
                  </w:r>
                </w:p>
              </w:tc>
              <w:tc>
                <w:tcPr>
                  <w:tcW w:w="218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696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14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27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17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23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897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218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696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23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IX Sarcomas - tejidos blandos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25</w:t>
                  </w:r>
                </w:p>
              </w:tc>
              <w:tc>
                <w:tcPr>
                  <w:tcW w:w="218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23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18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29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23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897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23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 xml:space="preserve">X Células germinales y </w:t>
                  </w:r>
                  <w:proofErr w:type="spellStart"/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trofoblásticas</w:t>
                  </w:r>
                  <w:proofErr w:type="spellEnd"/>
                </w:p>
              </w:tc>
              <w:tc>
                <w:tcPr>
                  <w:tcW w:w="897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10</w:t>
                  </w:r>
                </w:p>
              </w:tc>
              <w:tc>
                <w:tcPr>
                  <w:tcW w:w="218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696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12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17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23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897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218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696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23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XI Carcinomas y otras neoplasias epiteliales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14</w:t>
                  </w:r>
                </w:p>
              </w:tc>
              <w:tc>
                <w:tcPr>
                  <w:tcW w:w="218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20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15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23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897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8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23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XII Otros tumores malignos y los no especificados</w:t>
                  </w:r>
                </w:p>
              </w:tc>
              <w:tc>
                <w:tcPr>
                  <w:tcW w:w="897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218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696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23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897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218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696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20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45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574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  <w:tc>
                <w:tcPr>
                  <w:tcW w:w="423" w:type="dxa"/>
                  <w:shd w:val="clear" w:color="auto" w:fill="C6D9F1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Total</w:t>
                  </w:r>
                </w:p>
              </w:tc>
              <w:tc>
                <w:tcPr>
                  <w:tcW w:w="897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329</w:t>
                  </w:r>
                </w:p>
              </w:tc>
              <w:tc>
                <w:tcPr>
                  <w:tcW w:w="218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696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55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388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67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51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408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78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0</w:t>
                  </w:r>
                </w:p>
              </w:tc>
              <w:tc>
                <w:tcPr>
                  <w:tcW w:w="49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9</w:t>
                  </w:r>
                </w:p>
              </w:tc>
              <w:tc>
                <w:tcPr>
                  <w:tcW w:w="445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416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79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574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64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23" w:type="dxa"/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897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218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696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4</w:t>
                  </w:r>
                </w:p>
              </w:tc>
              <w:tc>
                <w:tcPr>
                  <w:tcW w:w="49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44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5</w:t>
                  </w:r>
                </w:p>
              </w:tc>
              <w:tc>
                <w:tcPr>
                  <w:tcW w:w="49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9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7</w:t>
                  </w:r>
                </w:p>
              </w:tc>
              <w:tc>
                <w:tcPr>
                  <w:tcW w:w="44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49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9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6</w:t>
                  </w:r>
                </w:p>
              </w:tc>
              <w:tc>
                <w:tcPr>
                  <w:tcW w:w="49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8</w:t>
                  </w:r>
                </w:p>
              </w:tc>
              <w:tc>
                <w:tcPr>
                  <w:tcW w:w="445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 </w:t>
                  </w:r>
                </w:p>
              </w:tc>
              <w:tc>
                <w:tcPr>
                  <w:tcW w:w="57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2</w:t>
                  </w:r>
                </w:p>
              </w:tc>
              <w:tc>
                <w:tcPr>
                  <w:tcW w:w="574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3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,</w:t>
                  </w:r>
                  <w:r w:rsidRPr="00730929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1</w:t>
                  </w:r>
                </w:p>
              </w:tc>
              <w:tc>
                <w:tcPr>
                  <w:tcW w:w="423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jc w:val="right"/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 w:rsidRPr="00730929"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  <w:t>-</w:t>
                  </w:r>
                </w:p>
              </w:tc>
            </w:tr>
            <w:tr w:rsidR="003A4FE5" w:rsidRPr="00730929" w:rsidTr="003A4FE5">
              <w:trPr>
                <w:trHeight w:val="255"/>
              </w:trPr>
              <w:tc>
                <w:tcPr>
                  <w:tcW w:w="4249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2E1F15">
                  <w:pP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</w:pPr>
                  <w:r w:rsidRPr="00AC423A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* Supervivencia observada (%)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 xml:space="preserve">.     </w:t>
                  </w:r>
                  <w:r w:rsidRPr="00AC423A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• Error estándar</w:t>
                  </w:r>
                </w:p>
              </w:tc>
              <w:tc>
                <w:tcPr>
                  <w:tcW w:w="8677" w:type="dxa"/>
                  <w:gridSpan w:val="17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4FE5" w:rsidRPr="00730929" w:rsidRDefault="003A4FE5" w:rsidP="003A4FE5">
                  <w:pPr>
                    <w:rPr>
                      <w:rFonts w:ascii="Calibri" w:eastAsia="Times New Roman" w:hAnsi="Calibri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~</w:t>
                  </w:r>
                  <w:r w:rsidRPr="00AC423A"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 xml:space="preserve">    </w:t>
                  </w:r>
                  <w:r>
                    <w:rPr>
                      <w:rFonts w:ascii="Calibri" w:eastAsia="Times New Roman" w:hAnsi="Calibri" w:cs="Arial"/>
                      <w:sz w:val="20"/>
                      <w:szCs w:val="20"/>
                      <w:lang w:val="es-ES" w:eastAsia="es-ES"/>
                    </w:rPr>
                    <w:t>No pudo ser estimado (Valor = 0 en tasas anuales)</w:t>
                  </w:r>
                </w:p>
              </w:tc>
            </w:tr>
          </w:tbl>
          <w:p w:rsidR="003A4FE5" w:rsidRDefault="003A4FE5"/>
          <w:p w:rsidR="003A4FE5" w:rsidRDefault="003A4FE5"/>
          <w:p w:rsidR="003A4FE5" w:rsidRDefault="003A4FE5"/>
          <w:p w:rsidR="003A4FE5" w:rsidRPr="00932C9C" w:rsidRDefault="003A4FE5" w:rsidP="002E1F15">
            <w:pPr>
              <w:autoSpaceDE w:val="0"/>
              <w:autoSpaceDN w:val="0"/>
              <w:adjustRightInd w:val="0"/>
              <w:jc w:val="both"/>
            </w:pPr>
          </w:p>
        </w:tc>
      </w:tr>
      <w:tr w:rsidR="003A4FE5" w:rsidRPr="008B0ED3" w:rsidTr="002E1F15">
        <w:trPr>
          <w:jc w:val="center"/>
        </w:trPr>
        <w:tc>
          <w:tcPr>
            <w:tcW w:w="13124" w:type="dxa"/>
            <w:shd w:val="clear" w:color="auto" w:fill="auto"/>
          </w:tcPr>
          <w:p w:rsidR="003A4FE5" w:rsidRDefault="003A4FE5" w:rsidP="002E1F15">
            <w:pPr>
              <w:autoSpaceDE w:val="0"/>
              <w:autoSpaceDN w:val="0"/>
              <w:adjustRightInd w:val="0"/>
              <w:jc w:val="both"/>
              <w:rPr>
                <w:lang w:val="es-ES"/>
              </w:rPr>
            </w:pPr>
          </w:p>
          <w:p w:rsidR="003A4FE5" w:rsidRPr="008B0ED3" w:rsidRDefault="003A4FE5" w:rsidP="002E1F15">
            <w:pPr>
              <w:autoSpaceDE w:val="0"/>
              <w:autoSpaceDN w:val="0"/>
              <w:adjustRightInd w:val="0"/>
              <w:jc w:val="both"/>
              <w:rPr>
                <w:lang w:val="es-ES"/>
              </w:rPr>
            </w:pPr>
          </w:p>
        </w:tc>
      </w:tr>
    </w:tbl>
    <w:p w:rsidR="00276FCD" w:rsidRDefault="00276FCD"/>
    <w:p w:rsidR="008D1404" w:rsidRDefault="008D1404"/>
    <w:p w:rsidR="008D1404" w:rsidRDefault="008D1404"/>
    <w:p w:rsidR="00276FCD" w:rsidRDefault="00276FCD"/>
    <w:p w:rsidR="00276FCD" w:rsidRDefault="00276FCD"/>
    <w:p w:rsidR="008D1404" w:rsidRDefault="008D1404"/>
    <w:p w:rsidR="008D1404" w:rsidRDefault="008D1404"/>
    <w:p w:rsidR="008D1404" w:rsidRDefault="008D1404"/>
    <w:sectPr w:rsidR="008D1404" w:rsidSect="003A4FE5">
      <w:pgSz w:w="15840" w:h="12240" w:orient="landscape"/>
      <w:pgMar w:top="1701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-Thin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F70"/>
    <w:multiLevelType w:val="hybridMultilevel"/>
    <w:tmpl w:val="1E74B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01E2E"/>
    <w:multiLevelType w:val="multilevel"/>
    <w:tmpl w:val="75E2C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19C2603D"/>
    <w:multiLevelType w:val="hybridMultilevel"/>
    <w:tmpl w:val="794278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B9E35B4"/>
    <w:multiLevelType w:val="hybridMultilevel"/>
    <w:tmpl w:val="D466C3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0082D"/>
    <w:multiLevelType w:val="hybridMultilevel"/>
    <w:tmpl w:val="93A6E5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EC7AB8"/>
    <w:multiLevelType w:val="hybridMultilevel"/>
    <w:tmpl w:val="462428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6D6F84"/>
    <w:multiLevelType w:val="multilevel"/>
    <w:tmpl w:val="1E74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B509D0"/>
    <w:multiLevelType w:val="hybridMultilevel"/>
    <w:tmpl w:val="2744DA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EF05EB"/>
    <w:multiLevelType w:val="hybridMultilevel"/>
    <w:tmpl w:val="3D60FCE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A455C03"/>
    <w:multiLevelType w:val="hybridMultilevel"/>
    <w:tmpl w:val="6E482C98"/>
    <w:lvl w:ilvl="0" w:tplc="1FE64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7253DA"/>
    <w:multiLevelType w:val="hybridMultilevel"/>
    <w:tmpl w:val="AAC24E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60895"/>
    <w:multiLevelType w:val="hybridMultilevel"/>
    <w:tmpl w:val="BBE27A18"/>
    <w:lvl w:ilvl="0" w:tplc="B29A4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1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B2"/>
    <w:rsid w:val="00006569"/>
    <w:rsid w:val="00010C4C"/>
    <w:rsid w:val="000426A4"/>
    <w:rsid w:val="00046EC2"/>
    <w:rsid w:val="0005796C"/>
    <w:rsid w:val="00067A64"/>
    <w:rsid w:val="00070A31"/>
    <w:rsid w:val="00080F1A"/>
    <w:rsid w:val="00086AFB"/>
    <w:rsid w:val="000B1079"/>
    <w:rsid w:val="000C6C47"/>
    <w:rsid w:val="000D0C2C"/>
    <w:rsid w:val="000D3301"/>
    <w:rsid w:val="000F207D"/>
    <w:rsid w:val="00124511"/>
    <w:rsid w:val="00131406"/>
    <w:rsid w:val="001723A4"/>
    <w:rsid w:val="001A4367"/>
    <w:rsid w:val="001B0C84"/>
    <w:rsid w:val="001B41EF"/>
    <w:rsid w:val="001C3957"/>
    <w:rsid w:val="001C460B"/>
    <w:rsid w:val="001D2F15"/>
    <w:rsid w:val="001E4DF7"/>
    <w:rsid w:val="00216DDA"/>
    <w:rsid w:val="00221D07"/>
    <w:rsid w:val="00223540"/>
    <w:rsid w:val="00231A18"/>
    <w:rsid w:val="00237818"/>
    <w:rsid w:val="0024099A"/>
    <w:rsid w:val="002433BE"/>
    <w:rsid w:val="002474CE"/>
    <w:rsid w:val="00251417"/>
    <w:rsid w:val="00251D34"/>
    <w:rsid w:val="00260328"/>
    <w:rsid w:val="0026789B"/>
    <w:rsid w:val="00273953"/>
    <w:rsid w:val="00274E7A"/>
    <w:rsid w:val="00276FCD"/>
    <w:rsid w:val="00281F47"/>
    <w:rsid w:val="00297912"/>
    <w:rsid w:val="002C02C5"/>
    <w:rsid w:val="002D09BD"/>
    <w:rsid w:val="002D18FB"/>
    <w:rsid w:val="002E6B42"/>
    <w:rsid w:val="002F0445"/>
    <w:rsid w:val="0031418D"/>
    <w:rsid w:val="00330801"/>
    <w:rsid w:val="00330F13"/>
    <w:rsid w:val="00336357"/>
    <w:rsid w:val="003448A3"/>
    <w:rsid w:val="00344BE6"/>
    <w:rsid w:val="00345039"/>
    <w:rsid w:val="003468E2"/>
    <w:rsid w:val="003518C1"/>
    <w:rsid w:val="00352F1A"/>
    <w:rsid w:val="003620D2"/>
    <w:rsid w:val="00385F13"/>
    <w:rsid w:val="00390952"/>
    <w:rsid w:val="00394ED7"/>
    <w:rsid w:val="00396F15"/>
    <w:rsid w:val="003A4FE5"/>
    <w:rsid w:val="003B2840"/>
    <w:rsid w:val="003B7D6A"/>
    <w:rsid w:val="003C3BC3"/>
    <w:rsid w:val="003D1704"/>
    <w:rsid w:val="003D1906"/>
    <w:rsid w:val="003D2ABC"/>
    <w:rsid w:val="003D7346"/>
    <w:rsid w:val="003E325E"/>
    <w:rsid w:val="003F0BB9"/>
    <w:rsid w:val="003F25BD"/>
    <w:rsid w:val="003F7F35"/>
    <w:rsid w:val="00404E4B"/>
    <w:rsid w:val="004053FA"/>
    <w:rsid w:val="00414E54"/>
    <w:rsid w:val="00430816"/>
    <w:rsid w:val="004318DD"/>
    <w:rsid w:val="004334D4"/>
    <w:rsid w:val="00441786"/>
    <w:rsid w:val="0044577E"/>
    <w:rsid w:val="004501AC"/>
    <w:rsid w:val="004527ED"/>
    <w:rsid w:val="00464231"/>
    <w:rsid w:val="00472311"/>
    <w:rsid w:val="004847C5"/>
    <w:rsid w:val="004B0711"/>
    <w:rsid w:val="004D061A"/>
    <w:rsid w:val="004D087E"/>
    <w:rsid w:val="004D2973"/>
    <w:rsid w:val="004D6DBD"/>
    <w:rsid w:val="004E16B2"/>
    <w:rsid w:val="004E7738"/>
    <w:rsid w:val="004F3FBC"/>
    <w:rsid w:val="004F4C44"/>
    <w:rsid w:val="004F58DC"/>
    <w:rsid w:val="005016A5"/>
    <w:rsid w:val="00504F90"/>
    <w:rsid w:val="00512722"/>
    <w:rsid w:val="005261B7"/>
    <w:rsid w:val="005302AC"/>
    <w:rsid w:val="00532073"/>
    <w:rsid w:val="005341F0"/>
    <w:rsid w:val="00535E35"/>
    <w:rsid w:val="00551BA6"/>
    <w:rsid w:val="00554501"/>
    <w:rsid w:val="0055609C"/>
    <w:rsid w:val="005600E4"/>
    <w:rsid w:val="00560FF2"/>
    <w:rsid w:val="0056244A"/>
    <w:rsid w:val="00571993"/>
    <w:rsid w:val="00574AED"/>
    <w:rsid w:val="00582657"/>
    <w:rsid w:val="00585254"/>
    <w:rsid w:val="00593CBE"/>
    <w:rsid w:val="005943F3"/>
    <w:rsid w:val="005B3ECD"/>
    <w:rsid w:val="005D2206"/>
    <w:rsid w:val="005E09B5"/>
    <w:rsid w:val="005E6AA3"/>
    <w:rsid w:val="005F1B19"/>
    <w:rsid w:val="005F33A4"/>
    <w:rsid w:val="00613918"/>
    <w:rsid w:val="00641412"/>
    <w:rsid w:val="0064314C"/>
    <w:rsid w:val="006453CC"/>
    <w:rsid w:val="006466A5"/>
    <w:rsid w:val="00647199"/>
    <w:rsid w:val="006516A5"/>
    <w:rsid w:val="006550CE"/>
    <w:rsid w:val="00666FE0"/>
    <w:rsid w:val="0067392E"/>
    <w:rsid w:val="00675310"/>
    <w:rsid w:val="006806BD"/>
    <w:rsid w:val="00692541"/>
    <w:rsid w:val="00695CC6"/>
    <w:rsid w:val="006976CA"/>
    <w:rsid w:val="006979BA"/>
    <w:rsid w:val="006A3470"/>
    <w:rsid w:val="006A721D"/>
    <w:rsid w:val="006B3219"/>
    <w:rsid w:val="006B32EF"/>
    <w:rsid w:val="006E10E7"/>
    <w:rsid w:val="006F2949"/>
    <w:rsid w:val="007016B6"/>
    <w:rsid w:val="00702BEC"/>
    <w:rsid w:val="00706264"/>
    <w:rsid w:val="00721771"/>
    <w:rsid w:val="00721C1D"/>
    <w:rsid w:val="00723242"/>
    <w:rsid w:val="00727F5E"/>
    <w:rsid w:val="00731134"/>
    <w:rsid w:val="007344AE"/>
    <w:rsid w:val="007450C4"/>
    <w:rsid w:val="007555D1"/>
    <w:rsid w:val="00756AAD"/>
    <w:rsid w:val="0075741E"/>
    <w:rsid w:val="00780192"/>
    <w:rsid w:val="00796005"/>
    <w:rsid w:val="007A49F6"/>
    <w:rsid w:val="007A4E17"/>
    <w:rsid w:val="007C03A5"/>
    <w:rsid w:val="007D63FE"/>
    <w:rsid w:val="007E4CEB"/>
    <w:rsid w:val="007E7E78"/>
    <w:rsid w:val="00804699"/>
    <w:rsid w:val="00816A39"/>
    <w:rsid w:val="008179B8"/>
    <w:rsid w:val="008223AC"/>
    <w:rsid w:val="0082342D"/>
    <w:rsid w:val="008318D9"/>
    <w:rsid w:val="0084193E"/>
    <w:rsid w:val="00842C1F"/>
    <w:rsid w:val="008520B5"/>
    <w:rsid w:val="008542E7"/>
    <w:rsid w:val="00857564"/>
    <w:rsid w:val="00862BF2"/>
    <w:rsid w:val="00877AA7"/>
    <w:rsid w:val="00884FFE"/>
    <w:rsid w:val="00891A19"/>
    <w:rsid w:val="008926C2"/>
    <w:rsid w:val="00893258"/>
    <w:rsid w:val="008A054D"/>
    <w:rsid w:val="008B14DE"/>
    <w:rsid w:val="008B4086"/>
    <w:rsid w:val="008C06E9"/>
    <w:rsid w:val="008C3FE1"/>
    <w:rsid w:val="008D02F7"/>
    <w:rsid w:val="008D0CE0"/>
    <w:rsid w:val="008D1404"/>
    <w:rsid w:val="008D7298"/>
    <w:rsid w:val="0090110C"/>
    <w:rsid w:val="00927581"/>
    <w:rsid w:val="00944392"/>
    <w:rsid w:val="00947C6C"/>
    <w:rsid w:val="00954EB9"/>
    <w:rsid w:val="0096064F"/>
    <w:rsid w:val="009628E4"/>
    <w:rsid w:val="00962B1A"/>
    <w:rsid w:val="009707BF"/>
    <w:rsid w:val="00974680"/>
    <w:rsid w:val="00975CE1"/>
    <w:rsid w:val="00977A94"/>
    <w:rsid w:val="009A008F"/>
    <w:rsid w:val="009C7850"/>
    <w:rsid w:val="009E0A16"/>
    <w:rsid w:val="009F2B1B"/>
    <w:rsid w:val="00A024D6"/>
    <w:rsid w:val="00A10CB4"/>
    <w:rsid w:val="00A163E5"/>
    <w:rsid w:val="00A20B35"/>
    <w:rsid w:val="00A22015"/>
    <w:rsid w:val="00A33843"/>
    <w:rsid w:val="00A51FA3"/>
    <w:rsid w:val="00A63CB2"/>
    <w:rsid w:val="00A70129"/>
    <w:rsid w:val="00A74782"/>
    <w:rsid w:val="00A82684"/>
    <w:rsid w:val="00A83099"/>
    <w:rsid w:val="00A876C7"/>
    <w:rsid w:val="00AA459A"/>
    <w:rsid w:val="00AB3D64"/>
    <w:rsid w:val="00AB7CF3"/>
    <w:rsid w:val="00AE00AE"/>
    <w:rsid w:val="00AE08E3"/>
    <w:rsid w:val="00AE320F"/>
    <w:rsid w:val="00AF1863"/>
    <w:rsid w:val="00AF685D"/>
    <w:rsid w:val="00B11561"/>
    <w:rsid w:val="00B15AE5"/>
    <w:rsid w:val="00B2462A"/>
    <w:rsid w:val="00B31E59"/>
    <w:rsid w:val="00B430E7"/>
    <w:rsid w:val="00B6208E"/>
    <w:rsid w:val="00B67BA7"/>
    <w:rsid w:val="00B73082"/>
    <w:rsid w:val="00B75E2E"/>
    <w:rsid w:val="00B768F8"/>
    <w:rsid w:val="00B82EE9"/>
    <w:rsid w:val="00B92FFE"/>
    <w:rsid w:val="00B95C56"/>
    <w:rsid w:val="00BA4C13"/>
    <w:rsid w:val="00BA7E1B"/>
    <w:rsid w:val="00BB087F"/>
    <w:rsid w:val="00BB4DA0"/>
    <w:rsid w:val="00BB6457"/>
    <w:rsid w:val="00BC0D03"/>
    <w:rsid w:val="00BC1625"/>
    <w:rsid w:val="00BC3E65"/>
    <w:rsid w:val="00BC4C3F"/>
    <w:rsid w:val="00BD40B6"/>
    <w:rsid w:val="00BD47C3"/>
    <w:rsid w:val="00BE6CC6"/>
    <w:rsid w:val="00BE6EA2"/>
    <w:rsid w:val="00C007F4"/>
    <w:rsid w:val="00C048D7"/>
    <w:rsid w:val="00C1185D"/>
    <w:rsid w:val="00C2299C"/>
    <w:rsid w:val="00C359C3"/>
    <w:rsid w:val="00C363FC"/>
    <w:rsid w:val="00C36632"/>
    <w:rsid w:val="00C61261"/>
    <w:rsid w:val="00C8688E"/>
    <w:rsid w:val="00C903FB"/>
    <w:rsid w:val="00CA0987"/>
    <w:rsid w:val="00CA485B"/>
    <w:rsid w:val="00CD3FED"/>
    <w:rsid w:val="00CD6DB5"/>
    <w:rsid w:val="00CE5F34"/>
    <w:rsid w:val="00CF186A"/>
    <w:rsid w:val="00CF1F75"/>
    <w:rsid w:val="00CF5A6C"/>
    <w:rsid w:val="00D022BF"/>
    <w:rsid w:val="00D0306C"/>
    <w:rsid w:val="00D149FC"/>
    <w:rsid w:val="00D17020"/>
    <w:rsid w:val="00D20D97"/>
    <w:rsid w:val="00D51800"/>
    <w:rsid w:val="00D52840"/>
    <w:rsid w:val="00D6330B"/>
    <w:rsid w:val="00D70E93"/>
    <w:rsid w:val="00D74FF4"/>
    <w:rsid w:val="00D77D84"/>
    <w:rsid w:val="00D835BF"/>
    <w:rsid w:val="00D84F76"/>
    <w:rsid w:val="00DA30BE"/>
    <w:rsid w:val="00DB3CC7"/>
    <w:rsid w:val="00DC0B00"/>
    <w:rsid w:val="00DD0A4D"/>
    <w:rsid w:val="00DD6FE0"/>
    <w:rsid w:val="00DE6035"/>
    <w:rsid w:val="00DE6578"/>
    <w:rsid w:val="00DF3669"/>
    <w:rsid w:val="00E00D87"/>
    <w:rsid w:val="00E0149B"/>
    <w:rsid w:val="00E02A9F"/>
    <w:rsid w:val="00E05ADB"/>
    <w:rsid w:val="00E10E16"/>
    <w:rsid w:val="00E415C9"/>
    <w:rsid w:val="00E41863"/>
    <w:rsid w:val="00E443A7"/>
    <w:rsid w:val="00E44C05"/>
    <w:rsid w:val="00E5711C"/>
    <w:rsid w:val="00E64912"/>
    <w:rsid w:val="00E6558E"/>
    <w:rsid w:val="00E6658C"/>
    <w:rsid w:val="00E66D74"/>
    <w:rsid w:val="00E71C84"/>
    <w:rsid w:val="00E8694E"/>
    <w:rsid w:val="00E917FB"/>
    <w:rsid w:val="00E91BB5"/>
    <w:rsid w:val="00E933FD"/>
    <w:rsid w:val="00E9477B"/>
    <w:rsid w:val="00E95910"/>
    <w:rsid w:val="00EA05F0"/>
    <w:rsid w:val="00EA28C6"/>
    <w:rsid w:val="00EA2A54"/>
    <w:rsid w:val="00EA2E5B"/>
    <w:rsid w:val="00EA61BE"/>
    <w:rsid w:val="00EE2C99"/>
    <w:rsid w:val="00F024A0"/>
    <w:rsid w:val="00F119EF"/>
    <w:rsid w:val="00F17E6D"/>
    <w:rsid w:val="00F2074E"/>
    <w:rsid w:val="00F30A4E"/>
    <w:rsid w:val="00F33D4C"/>
    <w:rsid w:val="00F623C7"/>
    <w:rsid w:val="00F924F6"/>
    <w:rsid w:val="00F9774E"/>
    <w:rsid w:val="00FA33DB"/>
    <w:rsid w:val="00FA6E6D"/>
    <w:rsid w:val="00FB534C"/>
    <w:rsid w:val="00FD6C2B"/>
    <w:rsid w:val="00FE51E8"/>
    <w:rsid w:val="00FF10DE"/>
    <w:rsid w:val="00FF139C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B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6B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4E16B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4E16B2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PageNumber">
    <w:name w:val="page number"/>
    <w:basedOn w:val="DefaultParagraphFont"/>
    <w:rsid w:val="004E16B2"/>
  </w:style>
  <w:style w:type="paragraph" w:styleId="BalloonText">
    <w:name w:val="Balloon Text"/>
    <w:basedOn w:val="Normal"/>
    <w:link w:val="BalloonTextChar"/>
    <w:rsid w:val="004E16B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6B2"/>
    <w:rPr>
      <w:rFonts w:ascii="Tahoma" w:eastAsia="Batang" w:hAnsi="Tahoma" w:cs="Times New Roman"/>
      <w:sz w:val="16"/>
      <w:szCs w:val="16"/>
      <w:lang w:eastAsia="ko-KR"/>
    </w:rPr>
  </w:style>
  <w:style w:type="character" w:styleId="Hyperlink">
    <w:name w:val="Hyperlink"/>
    <w:basedOn w:val="DefaultParagraphFont"/>
    <w:uiPriority w:val="99"/>
    <w:rsid w:val="004E16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B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6B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4E16B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4E16B2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PageNumber">
    <w:name w:val="page number"/>
    <w:basedOn w:val="DefaultParagraphFont"/>
    <w:rsid w:val="004E16B2"/>
  </w:style>
  <w:style w:type="paragraph" w:styleId="BalloonText">
    <w:name w:val="Balloon Text"/>
    <w:basedOn w:val="Normal"/>
    <w:link w:val="BalloonTextChar"/>
    <w:rsid w:val="004E16B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6B2"/>
    <w:rPr>
      <w:rFonts w:ascii="Tahoma" w:eastAsia="Batang" w:hAnsi="Tahoma" w:cs="Times New Roman"/>
      <w:sz w:val="16"/>
      <w:szCs w:val="16"/>
      <w:lang w:eastAsia="ko-KR"/>
    </w:rPr>
  </w:style>
  <w:style w:type="character" w:styleId="Hyperlink">
    <w:name w:val="Hyperlink"/>
    <w:basedOn w:val="DefaultParagraphFont"/>
    <w:uiPriority w:val="99"/>
    <w:rsid w:val="004E1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2396</Words>
  <Characters>13183</Characters>
  <Application>Microsoft Office Word</Application>
  <DocSecurity>0</DocSecurity>
  <Lines>109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lebravo</dc:creator>
  <cp:lastModifiedBy>lebravo</cp:lastModifiedBy>
  <cp:revision>5</cp:revision>
  <dcterms:created xsi:type="dcterms:W3CDTF">2012-11-22T07:47:00Z</dcterms:created>
  <dcterms:modified xsi:type="dcterms:W3CDTF">2012-11-22T08:19:00Z</dcterms:modified>
</cp:coreProperties>
</file>